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20FC" w14:textId="77777777" w:rsidR="005536AF" w:rsidRDefault="002B63DA">
      <w:pPr>
        <w:pStyle w:val="Heading1"/>
        <w:spacing w:before="95" w:line="480" w:lineRule="auto"/>
        <w:ind w:left="2547" w:right="2556"/>
        <w:jc w:val="center"/>
      </w:pPr>
      <w:r>
        <w:rPr>
          <w:color w:val="231F20"/>
        </w:rPr>
        <w:t>THE</w:t>
      </w:r>
      <w:r>
        <w:rPr>
          <w:color w:val="231F20"/>
          <w:spacing w:val="-12"/>
        </w:rPr>
        <w:t xml:space="preserve"> </w:t>
      </w:r>
      <w:r>
        <w:rPr>
          <w:color w:val="231F20"/>
        </w:rPr>
        <w:t>CLARIDGE</w:t>
      </w:r>
      <w:r>
        <w:rPr>
          <w:color w:val="231F20"/>
          <w:spacing w:val="-13"/>
        </w:rPr>
        <w:t xml:space="preserve"> </w:t>
      </w:r>
      <w:r>
        <w:rPr>
          <w:color w:val="231F20"/>
        </w:rPr>
        <w:t>HOUSE</w:t>
      </w:r>
      <w:r>
        <w:rPr>
          <w:color w:val="231F20"/>
          <w:spacing w:val="-12"/>
        </w:rPr>
        <w:t xml:space="preserve"> </w:t>
      </w:r>
      <w:r>
        <w:rPr>
          <w:color w:val="231F20"/>
        </w:rPr>
        <w:t>COOPERATIVE,</w:t>
      </w:r>
      <w:r>
        <w:rPr>
          <w:color w:val="231F20"/>
          <w:spacing w:val="-12"/>
        </w:rPr>
        <w:t xml:space="preserve"> </w:t>
      </w:r>
      <w:r>
        <w:rPr>
          <w:color w:val="231F20"/>
        </w:rPr>
        <w:t>INC. GARAGE SPACE SUBLEASE</w:t>
      </w:r>
    </w:p>
    <w:p w14:paraId="3C943CF9" w14:textId="77777777" w:rsidR="005536AF" w:rsidRDefault="002B63DA">
      <w:pPr>
        <w:spacing w:line="289" w:lineRule="exact"/>
        <w:ind w:left="2547" w:right="2547"/>
        <w:jc w:val="center"/>
        <w:rPr>
          <w:b/>
          <w:sz w:val="24"/>
        </w:rPr>
      </w:pPr>
      <w:r>
        <w:rPr>
          <w:b/>
          <w:color w:val="231F20"/>
          <w:sz w:val="24"/>
        </w:rPr>
        <w:t>(Approved</w:t>
      </w:r>
      <w:r>
        <w:rPr>
          <w:b/>
          <w:color w:val="231F20"/>
          <w:spacing w:val="-11"/>
          <w:sz w:val="24"/>
        </w:rPr>
        <w:t xml:space="preserve"> </w:t>
      </w:r>
      <w:r>
        <w:rPr>
          <w:b/>
          <w:color w:val="231F20"/>
          <w:spacing w:val="-2"/>
          <w:sz w:val="24"/>
        </w:rPr>
        <w:t>Form)</w:t>
      </w:r>
    </w:p>
    <w:p w14:paraId="1DF40150" w14:textId="77777777" w:rsidR="005536AF" w:rsidRDefault="005536AF">
      <w:pPr>
        <w:pStyle w:val="BodyText"/>
        <w:spacing w:before="10"/>
        <w:rPr>
          <w:b/>
        </w:rPr>
      </w:pPr>
    </w:p>
    <w:p w14:paraId="0859D87A" w14:textId="02A429AA" w:rsidR="005536AF" w:rsidRDefault="002B63DA" w:rsidP="00951AC2">
      <w:pPr>
        <w:pStyle w:val="BodyText"/>
        <w:tabs>
          <w:tab w:val="left" w:pos="5030"/>
          <w:tab w:val="left" w:pos="8492"/>
          <w:tab w:val="left" w:pos="9077"/>
          <w:tab w:val="left" w:pos="10096"/>
        </w:tabs>
        <w:ind w:left="108" w:right="108" w:firstLine="720"/>
        <w:jc w:val="both"/>
      </w:pPr>
      <w:r>
        <w:rPr>
          <w:b/>
          <w:color w:val="231F20"/>
        </w:rPr>
        <w:t xml:space="preserve">THIS SUBLEASE </w:t>
      </w:r>
      <w:r>
        <w:rPr>
          <w:color w:val="231F20"/>
        </w:rPr>
        <w:t xml:space="preserve">is entered into as of </w:t>
      </w:r>
      <w:r>
        <w:rPr>
          <w:color w:val="231F20"/>
          <w:u w:val="single" w:color="221E1F"/>
        </w:rPr>
        <w:tab/>
      </w:r>
      <w:r>
        <w:rPr>
          <w:color w:val="231F20"/>
          <w:u w:val="single" w:color="221E1F"/>
        </w:rPr>
        <w:tab/>
      </w:r>
      <w:r>
        <w:rPr>
          <w:color w:val="231F20"/>
          <w:u w:val="single" w:color="221E1F"/>
        </w:rPr>
        <w:tab/>
      </w:r>
      <w:r>
        <w:rPr>
          <w:color w:val="231F20"/>
        </w:rPr>
        <w:t xml:space="preserve">, </w:t>
      </w:r>
      <w:proofErr w:type="gramStart"/>
      <w:r>
        <w:rPr>
          <w:color w:val="231F20"/>
        </w:rPr>
        <w:t>20</w:t>
      </w:r>
      <w:r>
        <w:rPr>
          <w:color w:val="231F20"/>
          <w:spacing w:val="80"/>
          <w:u w:val="single" w:color="221E1F"/>
        </w:rPr>
        <w:t xml:space="preserve"> </w:t>
      </w:r>
      <w:r>
        <w:rPr>
          <w:color w:val="231F20"/>
        </w:rPr>
        <w:t>,</w:t>
      </w:r>
      <w:proofErr w:type="gramEnd"/>
      <w:r>
        <w:rPr>
          <w:color w:val="231F20"/>
        </w:rPr>
        <w:t xml:space="preserve"> by and between </w:t>
      </w:r>
      <w:r>
        <w:rPr>
          <w:color w:val="231F20"/>
          <w:u w:val="single" w:color="221E1F"/>
        </w:rPr>
        <w:tab/>
      </w:r>
      <w:r>
        <w:rPr>
          <w:color w:val="231F20"/>
          <w:u w:val="single" w:color="221E1F"/>
        </w:rPr>
        <w:tab/>
      </w:r>
      <w:r>
        <w:rPr>
          <w:color w:val="231F20"/>
        </w:rPr>
        <w:t xml:space="preserve">, (“Landlord”), </w:t>
      </w:r>
      <w:r>
        <w:rPr>
          <w:color w:val="231F20"/>
          <w:spacing w:val="-2"/>
        </w:rPr>
        <w:t>whose</w:t>
      </w:r>
      <w:r w:rsidR="00951AC2">
        <w:rPr>
          <w:color w:val="231F20"/>
        </w:rPr>
        <w:t xml:space="preserve"> </w:t>
      </w:r>
      <w:r>
        <w:rPr>
          <w:color w:val="231F20"/>
          <w:spacing w:val="-2"/>
        </w:rPr>
        <w:t>address</w:t>
      </w:r>
      <w:r w:rsidR="00951AC2">
        <w:rPr>
          <w:color w:val="231F20"/>
          <w:spacing w:val="-2"/>
        </w:rPr>
        <w:t xml:space="preserve"> </w:t>
      </w:r>
      <w:r>
        <w:rPr>
          <w:color w:val="231F20"/>
          <w:spacing w:val="-5"/>
        </w:rPr>
        <w:t>is:</w:t>
      </w:r>
      <w:r w:rsidR="00951AC2">
        <w:rPr>
          <w:color w:val="231F20"/>
          <w:spacing w:val="-5"/>
        </w:rPr>
        <w:t xml:space="preserve"> ____________________________________________________________________, </w:t>
      </w:r>
      <w:r>
        <w:rPr>
          <w:color w:val="231F20"/>
          <w:spacing w:val="-5"/>
        </w:rPr>
        <w:t>and</w:t>
      </w:r>
    </w:p>
    <w:p w14:paraId="79D278E3" w14:textId="77777777" w:rsidR="005536AF" w:rsidRDefault="002B63DA">
      <w:pPr>
        <w:pStyle w:val="BodyText"/>
        <w:tabs>
          <w:tab w:val="left" w:pos="8971"/>
          <w:tab w:val="left" w:pos="10056"/>
        </w:tabs>
        <w:ind w:left="108" w:right="123"/>
        <w:jc w:val="both"/>
      </w:pPr>
      <w:r>
        <w:rPr>
          <w:color w:val="231F20"/>
          <w:u w:val="single" w:color="221E1F"/>
        </w:rPr>
        <w:tab/>
      </w:r>
      <w:r>
        <w:rPr>
          <w:color w:val="231F20"/>
        </w:rPr>
        <w:t xml:space="preserve"> (“Tenant”), whose address is: </w:t>
      </w:r>
      <w:r>
        <w:rPr>
          <w:color w:val="231F20"/>
          <w:u w:val="single" w:color="221E1F"/>
        </w:rPr>
        <w:tab/>
      </w:r>
      <w:r>
        <w:rPr>
          <w:color w:val="231F20"/>
          <w:u w:val="single" w:color="221E1F"/>
        </w:rPr>
        <w:tab/>
      </w:r>
      <w:r>
        <w:rPr>
          <w:color w:val="231F20"/>
          <w:spacing w:val="-12"/>
        </w:rPr>
        <w:t>.</w:t>
      </w:r>
    </w:p>
    <w:p w14:paraId="1A74A1FD" w14:textId="77777777" w:rsidR="005536AF" w:rsidRDefault="005536AF">
      <w:pPr>
        <w:pStyle w:val="BodyText"/>
        <w:spacing w:before="10"/>
        <w:rPr>
          <w:sz w:val="23"/>
        </w:rPr>
      </w:pPr>
    </w:p>
    <w:p w14:paraId="077734C4" w14:textId="77777777" w:rsidR="005536AF" w:rsidRDefault="002B63DA">
      <w:pPr>
        <w:pStyle w:val="Heading1"/>
        <w:ind w:left="199"/>
        <w:jc w:val="both"/>
      </w:pPr>
      <w:r>
        <w:rPr>
          <w:color w:val="231F20"/>
        </w:rPr>
        <w:t>LANDLORD</w:t>
      </w:r>
      <w:r>
        <w:rPr>
          <w:color w:val="231F20"/>
          <w:spacing w:val="-10"/>
        </w:rPr>
        <w:t xml:space="preserve"> </w:t>
      </w:r>
      <w:r>
        <w:rPr>
          <w:color w:val="231F20"/>
        </w:rPr>
        <w:t>AND</w:t>
      </w:r>
      <w:r>
        <w:rPr>
          <w:color w:val="231F20"/>
          <w:spacing w:val="-9"/>
        </w:rPr>
        <w:t xml:space="preserve"> </w:t>
      </w:r>
      <w:r>
        <w:rPr>
          <w:color w:val="231F20"/>
        </w:rPr>
        <w:t>TENANT</w:t>
      </w:r>
      <w:r>
        <w:rPr>
          <w:color w:val="231F20"/>
          <w:spacing w:val="-9"/>
        </w:rPr>
        <w:t xml:space="preserve"> </w:t>
      </w:r>
      <w:r>
        <w:rPr>
          <w:color w:val="231F20"/>
        </w:rPr>
        <w:t>HEREBY</w:t>
      </w:r>
      <w:r>
        <w:rPr>
          <w:color w:val="231F20"/>
          <w:spacing w:val="-10"/>
        </w:rPr>
        <w:t xml:space="preserve"> </w:t>
      </w:r>
      <w:r>
        <w:rPr>
          <w:color w:val="231F20"/>
        </w:rPr>
        <w:t>AGREE</w:t>
      </w:r>
      <w:r>
        <w:rPr>
          <w:color w:val="231F20"/>
          <w:spacing w:val="-11"/>
        </w:rPr>
        <w:t xml:space="preserve"> </w:t>
      </w:r>
      <w:r>
        <w:rPr>
          <w:color w:val="231F20"/>
        </w:rPr>
        <w:t>AS</w:t>
      </w:r>
      <w:r>
        <w:rPr>
          <w:color w:val="231F20"/>
          <w:spacing w:val="-9"/>
        </w:rPr>
        <w:t xml:space="preserve"> </w:t>
      </w:r>
      <w:r>
        <w:rPr>
          <w:color w:val="231F20"/>
          <w:spacing w:val="-2"/>
        </w:rPr>
        <w:t>FOLLOWS:</w:t>
      </w:r>
    </w:p>
    <w:p w14:paraId="032FEC1E" w14:textId="77777777" w:rsidR="005536AF" w:rsidRDefault="005536AF">
      <w:pPr>
        <w:pStyle w:val="BodyText"/>
        <w:spacing w:before="10"/>
        <w:rPr>
          <w:b/>
        </w:rPr>
      </w:pPr>
    </w:p>
    <w:p w14:paraId="6081F51E" w14:textId="77777777" w:rsidR="005536AF" w:rsidRDefault="002B63DA">
      <w:pPr>
        <w:pStyle w:val="ListParagraph"/>
        <w:numPr>
          <w:ilvl w:val="0"/>
          <w:numId w:val="1"/>
        </w:numPr>
        <w:tabs>
          <w:tab w:val="left" w:pos="1547"/>
          <w:tab w:val="left" w:pos="1549"/>
        </w:tabs>
        <w:ind w:hanging="721"/>
        <w:rPr>
          <w:b/>
          <w:sz w:val="24"/>
        </w:rPr>
      </w:pPr>
      <w:r>
        <w:rPr>
          <w:b/>
          <w:color w:val="231F20"/>
          <w:sz w:val="24"/>
          <w:u w:val="single" w:color="231F20"/>
        </w:rPr>
        <w:t>Term;</w:t>
      </w:r>
      <w:r>
        <w:rPr>
          <w:b/>
          <w:color w:val="231F20"/>
          <w:spacing w:val="-6"/>
          <w:sz w:val="24"/>
          <w:u w:val="single" w:color="231F20"/>
        </w:rPr>
        <w:t xml:space="preserve"> </w:t>
      </w:r>
      <w:r>
        <w:rPr>
          <w:b/>
          <w:color w:val="231F20"/>
          <w:spacing w:val="-2"/>
          <w:sz w:val="24"/>
          <w:u w:val="single" w:color="231F20"/>
        </w:rPr>
        <w:t>Rent:</w:t>
      </w:r>
    </w:p>
    <w:p w14:paraId="74A55EE8" w14:textId="77777777" w:rsidR="005536AF" w:rsidRDefault="005536AF">
      <w:pPr>
        <w:pStyle w:val="BodyText"/>
        <w:spacing w:before="5"/>
        <w:rPr>
          <w:b/>
          <w:sz w:val="17"/>
        </w:rPr>
      </w:pPr>
    </w:p>
    <w:p w14:paraId="0736E76A" w14:textId="237B0B4F" w:rsidR="005536AF" w:rsidRDefault="002B63DA">
      <w:pPr>
        <w:pStyle w:val="ListParagraph"/>
        <w:numPr>
          <w:ilvl w:val="1"/>
          <w:numId w:val="1"/>
        </w:numPr>
        <w:tabs>
          <w:tab w:val="left" w:pos="2267"/>
          <w:tab w:val="left" w:pos="4665"/>
          <w:tab w:val="left" w:pos="9937"/>
          <w:tab w:val="left" w:pos="10187"/>
          <w:tab w:val="left" w:pos="10319"/>
        </w:tabs>
        <w:spacing w:before="91"/>
        <w:ind w:right="116" w:firstLine="1441"/>
        <w:jc w:val="both"/>
        <w:rPr>
          <w:color w:val="231F20"/>
          <w:sz w:val="24"/>
        </w:rPr>
      </w:pPr>
      <w:r>
        <w:rPr>
          <w:color w:val="231F20"/>
          <w:sz w:val="24"/>
        </w:rPr>
        <w:t xml:space="preserve">Landlord hereby subleases to Tenant, and Tenant hereby subleases from Landlord, Garage Parking Space No. </w:t>
      </w:r>
      <w:r>
        <w:rPr>
          <w:color w:val="231F20"/>
          <w:spacing w:val="537"/>
          <w:sz w:val="24"/>
          <w:u w:val="single" w:color="221E1F"/>
        </w:rPr>
        <w:t xml:space="preserve"> </w:t>
      </w:r>
      <w:r>
        <w:rPr>
          <w:color w:val="231F20"/>
          <w:spacing w:val="103"/>
          <w:sz w:val="24"/>
        </w:rPr>
        <w:t xml:space="preserve"> </w:t>
      </w:r>
      <w:r>
        <w:rPr>
          <w:color w:val="231F20"/>
          <w:sz w:val="24"/>
        </w:rPr>
        <w:t xml:space="preserve">(“Space”) located at </w:t>
      </w:r>
      <w:r>
        <w:rPr>
          <w:color w:val="231F20"/>
          <w:sz w:val="24"/>
          <w:u w:val="single" w:color="221E1F"/>
        </w:rPr>
        <w:tab/>
      </w:r>
      <w:r>
        <w:rPr>
          <w:color w:val="231F20"/>
          <w:sz w:val="24"/>
          <w:u w:val="single" w:color="221E1F"/>
        </w:rPr>
        <w:tab/>
      </w:r>
      <w:r>
        <w:rPr>
          <w:color w:val="231F20"/>
          <w:sz w:val="24"/>
          <w:u w:val="single" w:color="221E1F"/>
        </w:rPr>
        <w:tab/>
      </w:r>
      <w:r>
        <w:rPr>
          <w:color w:val="231F20"/>
          <w:sz w:val="24"/>
        </w:rPr>
        <w:t xml:space="preserve"> Washington, D.C. in the Cooperative apartment building owned by The Claridge House Cooperative, Inc. (“Cooperative”), for a term of </w:t>
      </w:r>
      <w:r>
        <w:rPr>
          <w:color w:val="231F20"/>
          <w:spacing w:val="537"/>
          <w:sz w:val="24"/>
          <w:u w:val="single" w:color="221E1F"/>
        </w:rPr>
        <w:t xml:space="preserve"> </w:t>
      </w:r>
      <w:r>
        <w:rPr>
          <w:color w:val="231F20"/>
          <w:spacing w:val="75"/>
          <w:sz w:val="24"/>
        </w:rPr>
        <w:t xml:space="preserve"> </w:t>
      </w:r>
      <w:r>
        <w:rPr>
          <w:color w:val="231F20"/>
          <w:sz w:val="24"/>
        </w:rPr>
        <w:t xml:space="preserve">months beginning on </w:t>
      </w:r>
      <w:r>
        <w:rPr>
          <w:color w:val="231F20"/>
          <w:sz w:val="24"/>
          <w:u w:val="single" w:color="221E1F"/>
        </w:rPr>
        <w:tab/>
      </w:r>
      <w:proofErr w:type="gramStart"/>
      <w:r>
        <w:rPr>
          <w:color w:val="231F20"/>
          <w:sz w:val="24"/>
          <w:u w:val="single" w:color="221E1F"/>
        </w:rPr>
        <w:tab/>
      </w:r>
      <w:r>
        <w:rPr>
          <w:color w:val="231F20"/>
          <w:spacing w:val="-15"/>
          <w:sz w:val="24"/>
        </w:rPr>
        <w:t xml:space="preserve"> </w:t>
      </w:r>
      <w:r>
        <w:rPr>
          <w:color w:val="231F20"/>
          <w:sz w:val="24"/>
        </w:rPr>
        <w:t>,</w:t>
      </w:r>
      <w:proofErr w:type="gramEnd"/>
      <w:r>
        <w:rPr>
          <w:color w:val="231F20"/>
          <w:sz w:val="24"/>
        </w:rPr>
        <w:t xml:space="preserve"> 20</w:t>
      </w:r>
      <w:r>
        <w:rPr>
          <w:color w:val="231F20"/>
          <w:spacing w:val="11"/>
          <w:sz w:val="24"/>
        </w:rPr>
        <w:t xml:space="preserve"> </w:t>
      </w:r>
      <w:r>
        <w:rPr>
          <w:color w:val="231F20"/>
          <w:spacing w:val="287"/>
          <w:sz w:val="24"/>
          <w:u w:val="single" w:color="221E1F"/>
        </w:rPr>
        <w:t xml:space="preserve"> </w:t>
      </w:r>
      <w:r>
        <w:rPr>
          <w:color w:val="231F20"/>
          <w:sz w:val="24"/>
        </w:rPr>
        <w:t>,</w:t>
      </w:r>
      <w:r>
        <w:rPr>
          <w:color w:val="231F20"/>
          <w:spacing w:val="11"/>
          <w:sz w:val="24"/>
        </w:rPr>
        <w:t xml:space="preserve"> </w:t>
      </w:r>
      <w:r>
        <w:rPr>
          <w:color w:val="231F20"/>
          <w:sz w:val="24"/>
        </w:rPr>
        <w:t>and</w:t>
      </w:r>
      <w:r>
        <w:rPr>
          <w:color w:val="231F20"/>
          <w:spacing w:val="12"/>
          <w:sz w:val="24"/>
        </w:rPr>
        <w:t xml:space="preserve"> </w:t>
      </w:r>
      <w:r>
        <w:rPr>
          <w:color w:val="231F20"/>
          <w:sz w:val="24"/>
        </w:rPr>
        <w:t>ending</w:t>
      </w:r>
      <w:r>
        <w:rPr>
          <w:color w:val="231F20"/>
          <w:spacing w:val="12"/>
          <w:sz w:val="24"/>
        </w:rPr>
        <w:t xml:space="preserve"> </w:t>
      </w:r>
      <w:r>
        <w:rPr>
          <w:color w:val="231F20"/>
          <w:sz w:val="24"/>
        </w:rPr>
        <w:t>on</w:t>
      </w:r>
      <w:r>
        <w:rPr>
          <w:color w:val="231F20"/>
          <w:spacing w:val="8"/>
          <w:sz w:val="24"/>
        </w:rPr>
        <w:t xml:space="preserve"> </w:t>
      </w:r>
      <w:r>
        <w:rPr>
          <w:color w:val="231F20"/>
          <w:sz w:val="24"/>
          <w:u w:val="single" w:color="221E1F"/>
        </w:rPr>
        <w:tab/>
      </w:r>
      <w:r>
        <w:rPr>
          <w:color w:val="231F20"/>
          <w:sz w:val="24"/>
        </w:rPr>
        <w:t>,</w:t>
      </w:r>
      <w:r>
        <w:rPr>
          <w:color w:val="231F20"/>
          <w:spacing w:val="11"/>
          <w:sz w:val="24"/>
        </w:rPr>
        <w:t xml:space="preserve"> </w:t>
      </w:r>
      <w:r>
        <w:rPr>
          <w:color w:val="231F20"/>
          <w:sz w:val="24"/>
        </w:rPr>
        <w:t>20</w:t>
      </w:r>
      <w:r>
        <w:rPr>
          <w:color w:val="231F20"/>
          <w:spacing w:val="11"/>
          <w:sz w:val="24"/>
        </w:rPr>
        <w:t xml:space="preserve"> </w:t>
      </w:r>
      <w:r>
        <w:rPr>
          <w:color w:val="231F20"/>
          <w:spacing w:val="288"/>
          <w:sz w:val="24"/>
          <w:u w:val="single" w:color="221E1F"/>
        </w:rPr>
        <w:t xml:space="preserve"> </w:t>
      </w:r>
      <w:r>
        <w:rPr>
          <w:color w:val="231F20"/>
          <w:spacing w:val="11"/>
          <w:sz w:val="24"/>
        </w:rPr>
        <w:t xml:space="preserve"> </w:t>
      </w:r>
      <w:r>
        <w:rPr>
          <w:color w:val="231F20"/>
          <w:sz w:val="24"/>
        </w:rPr>
        <w:t>(“Term”),</w:t>
      </w:r>
      <w:r>
        <w:rPr>
          <w:color w:val="231F20"/>
          <w:spacing w:val="11"/>
          <w:sz w:val="24"/>
        </w:rPr>
        <w:t xml:space="preserve"> </w:t>
      </w:r>
      <w:r>
        <w:rPr>
          <w:color w:val="231F20"/>
          <w:sz w:val="24"/>
        </w:rPr>
        <w:t>for</w:t>
      </w:r>
      <w:r>
        <w:rPr>
          <w:color w:val="231F20"/>
          <w:spacing w:val="14"/>
          <w:sz w:val="24"/>
        </w:rPr>
        <w:t xml:space="preserve"> </w:t>
      </w:r>
      <w:r>
        <w:rPr>
          <w:color w:val="231F20"/>
          <w:sz w:val="24"/>
        </w:rPr>
        <w:t>the</w:t>
      </w:r>
      <w:r>
        <w:rPr>
          <w:color w:val="231F20"/>
          <w:spacing w:val="9"/>
          <w:sz w:val="24"/>
        </w:rPr>
        <w:t xml:space="preserve"> </w:t>
      </w:r>
      <w:r>
        <w:rPr>
          <w:color w:val="231F20"/>
          <w:sz w:val="24"/>
        </w:rPr>
        <w:t>total</w:t>
      </w:r>
      <w:r>
        <w:rPr>
          <w:color w:val="231F20"/>
          <w:spacing w:val="11"/>
          <w:sz w:val="24"/>
        </w:rPr>
        <w:t xml:space="preserve"> </w:t>
      </w:r>
      <w:r>
        <w:rPr>
          <w:color w:val="231F20"/>
          <w:sz w:val="24"/>
        </w:rPr>
        <w:t>sum</w:t>
      </w:r>
      <w:r>
        <w:rPr>
          <w:color w:val="231F20"/>
          <w:spacing w:val="13"/>
          <w:sz w:val="24"/>
        </w:rPr>
        <w:t xml:space="preserve"> </w:t>
      </w:r>
      <w:r>
        <w:rPr>
          <w:color w:val="231F20"/>
          <w:sz w:val="24"/>
        </w:rPr>
        <w:t>of</w:t>
      </w:r>
      <w:r>
        <w:rPr>
          <w:color w:val="231F20"/>
          <w:spacing w:val="11"/>
          <w:sz w:val="24"/>
        </w:rPr>
        <w:t xml:space="preserve"> </w:t>
      </w:r>
      <w:r>
        <w:rPr>
          <w:color w:val="231F20"/>
          <w:sz w:val="24"/>
        </w:rPr>
        <w:t>$</w:t>
      </w:r>
      <w:r>
        <w:rPr>
          <w:color w:val="231F20"/>
          <w:spacing w:val="-3"/>
          <w:sz w:val="24"/>
        </w:rPr>
        <w:t xml:space="preserve"> </w:t>
      </w:r>
      <w:r>
        <w:rPr>
          <w:color w:val="231F20"/>
          <w:sz w:val="24"/>
          <w:u w:val="single" w:color="221E1F"/>
        </w:rPr>
        <w:tab/>
      </w:r>
      <w:r>
        <w:rPr>
          <w:color w:val="231F20"/>
          <w:spacing w:val="-12"/>
          <w:sz w:val="24"/>
        </w:rPr>
        <w:t xml:space="preserve"> </w:t>
      </w:r>
      <w:r>
        <w:rPr>
          <w:color w:val="231F20"/>
          <w:sz w:val="24"/>
        </w:rPr>
        <w:t>for</w:t>
      </w:r>
    </w:p>
    <w:p w14:paraId="60588E2B" w14:textId="77777777" w:rsidR="005536AF" w:rsidRDefault="002B63DA">
      <w:pPr>
        <w:pStyle w:val="BodyText"/>
        <w:tabs>
          <w:tab w:val="left" w:pos="6094"/>
        </w:tabs>
        <w:spacing w:line="298" w:lineRule="exact"/>
        <w:ind w:left="108"/>
      </w:pPr>
      <w:r>
        <w:rPr>
          <w:color w:val="231F20"/>
        </w:rPr>
        <w:t>the</w:t>
      </w:r>
      <w:r>
        <w:rPr>
          <w:color w:val="231F20"/>
          <w:spacing w:val="35"/>
        </w:rPr>
        <w:t xml:space="preserve"> </w:t>
      </w:r>
      <w:r>
        <w:rPr>
          <w:color w:val="231F20"/>
        </w:rPr>
        <w:t>Term</w:t>
      </w:r>
      <w:r>
        <w:rPr>
          <w:color w:val="231F20"/>
          <w:spacing w:val="36"/>
        </w:rPr>
        <w:t xml:space="preserve"> </w:t>
      </w:r>
      <w:r>
        <w:rPr>
          <w:color w:val="231F20"/>
        </w:rPr>
        <w:t>payable</w:t>
      </w:r>
      <w:r>
        <w:rPr>
          <w:color w:val="231F20"/>
          <w:spacing w:val="35"/>
        </w:rPr>
        <w:t xml:space="preserve"> </w:t>
      </w:r>
      <w:r>
        <w:rPr>
          <w:color w:val="231F20"/>
        </w:rPr>
        <w:t>in</w:t>
      </w:r>
      <w:r>
        <w:rPr>
          <w:color w:val="231F20"/>
          <w:spacing w:val="33"/>
        </w:rPr>
        <w:t xml:space="preserve"> </w:t>
      </w:r>
      <w:r>
        <w:rPr>
          <w:color w:val="231F20"/>
        </w:rPr>
        <w:t>equal</w:t>
      </w:r>
      <w:r>
        <w:rPr>
          <w:color w:val="231F20"/>
          <w:spacing w:val="35"/>
        </w:rPr>
        <w:t xml:space="preserve"> </w:t>
      </w:r>
      <w:r>
        <w:rPr>
          <w:color w:val="231F20"/>
        </w:rPr>
        <w:t>installments</w:t>
      </w:r>
      <w:r>
        <w:rPr>
          <w:color w:val="231F20"/>
          <w:spacing w:val="35"/>
        </w:rPr>
        <w:t xml:space="preserve"> </w:t>
      </w:r>
      <w:r>
        <w:rPr>
          <w:color w:val="231F20"/>
        </w:rPr>
        <w:t>of</w:t>
      </w:r>
      <w:r>
        <w:rPr>
          <w:color w:val="231F20"/>
          <w:spacing w:val="35"/>
        </w:rPr>
        <w:t xml:space="preserve"> </w:t>
      </w:r>
      <w:r>
        <w:rPr>
          <w:color w:val="231F20"/>
        </w:rPr>
        <w:t>$</w:t>
      </w:r>
      <w:r>
        <w:rPr>
          <w:color w:val="231F20"/>
          <w:spacing w:val="-4"/>
        </w:rPr>
        <w:t xml:space="preserve"> </w:t>
      </w:r>
      <w:proofErr w:type="gramStart"/>
      <w:r>
        <w:rPr>
          <w:color w:val="231F20"/>
          <w:u w:val="single" w:color="221E1F"/>
        </w:rPr>
        <w:tab/>
      </w:r>
      <w:r>
        <w:rPr>
          <w:color w:val="231F20"/>
          <w:spacing w:val="40"/>
        </w:rPr>
        <w:t xml:space="preserve"> </w:t>
      </w:r>
      <w:r>
        <w:rPr>
          <w:color w:val="231F20"/>
        </w:rPr>
        <w:t>,</w:t>
      </w:r>
      <w:proofErr w:type="gramEnd"/>
      <w:r>
        <w:rPr>
          <w:color w:val="231F20"/>
          <w:spacing w:val="40"/>
        </w:rPr>
        <w:t xml:space="preserve"> </w:t>
      </w:r>
      <w:r>
        <w:rPr>
          <w:color w:val="231F20"/>
        </w:rPr>
        <w:t>in</w:t>
      </w:r>
      <w:r>
        <w:rPr>
          <w:color w:val="231F20"/>
          <w:spacing w:val="40"/>
        </w:rPr>
        <w:t xml:space="preserve"> </w:t>
      </w:r>
      <w:r>
        <w:rPr>
          <w:color w:val="231F20"/>
        </w:rPr>
        <w:t>advance,</w:t>
      </w:r>
      <w:r>
        <w:rPr>
          <w:color w:val="231F20"/>
          <w:spacing w:val="40"/>
        </w:rPr>
        <w:t xml:space="preserve"> </w:t>
      </w:r>
      <w:r>
        <w:rPr>
          <w:color w:val="231F20"/>
        </w:rPr>
        <w:t>on</w:t>
      </w:r>
      <w:r>
        <w:rPr>
          <w:color w:val="231F20"/>
          <w:spacing w:val="40"/>
        </w:rPr>
        <w:t xml:space="preserve"> </w:t>
      </w:r>
      <w:r>
        <w:rPr>
          <w:color w:val="231F20"/>
        </w:rPr>
        <w:t>the</w:t>
      </w:r>
      <w:r>
        <w:rPr>
          <w:color w:val="231F20"/>
          <w:spacing w:val="40"/>
        </w:rPr>
        <w:t xml:space="preserve"> </w:t>
      </w:r>
      <w:r>
        <w:rPr>
          <w:color w:val="231F20"/>
        </w:rPr>
        <w:t>first</w:t>
      </w:r>
      <w:r>
        <w:rPr>
          <w:color w:val="231F20"/>
          <w:spacing w:val="40"/>
        </w:rPr>
        <w:t xml:space="preserve"> </w:t>
      </w:r>
      <w:r>
        <w:rPr>
          <w:color w:val="231F20"/>
        </w:rPr>
        <w:t>day</w:t>
      </w:r>
      <w:r>
        <w:rPr>
          <w:color w:val="231F20"/>
          <w:spacing w:val="38"/>
        </w:rPr>
        <w:t xml:space="preserve"> </w:t>
      </w:r>
      <w:r>
        <w:rPr>
          <w:color w:val="231F20"/>
        </w:rPr>
        <w:t>of</w:t>
      </w:r>
      <w:r>
        <w:rPr>
          <w:color w:val="231F20"/>
          <w:spacing w:val="40"/>
        </w:rPr>
        <w:t xml:space="preserve"> </w:t>
      </w:r>
      <w:r>
        <w:rPr>
          <w:color w:val="231F20"/>
        </w:rPr>
        <w:t>each</w:t>
      </w:r>
    </w:p>
    <w:p w14:paraId="4052FE75" w14:textId="25D76DCE" w:rsidR="005536AF" w:rsidRDefault="002B63DA">
      <w:pPr>
        <w:pStyle w:val="BodyText"/>
        <w:ind w:left="108"/>
        <w:rPr>
          <w:color w:val="231F20"/>
        </w:rPr>
      </w:pPr>
      <w:r>
        <w:rPr>
          <w:color w:val="231F20"/>
        </w:rPr>
        <w:t>month of the term, without demand or deduction therefrom, at such place as the Landlord may from time to time designate in writing.</w:t>
      </w:r>
    </w:p>
    <w:p w14:paraId="549C5053" w14:textId="0BC26DDA" w:rsidR="001D3938" w:rsidRDefault="001D3938">
      <w:pPr>
        <w:pStyle w:val="BodyText"/>
        <w:ind w:left="108"/>
        <w:rPr>
          <w:color w:val="231F20"/>
        </w:rPr>
      </w:pPr>
    </w:p>
    <w:p w14:paraId="4F435854" w14:textId="77777777" w:rsidR="001D3938" w:rsidRDefault="001D3938" w:rsidP="001D3938">
      <w:pPr>
        <w:rPr>
          <w:sz w:val="24"/>
        </w:rPr>
      </w:pPr>
      <w:r w:rsidRPr="000E209C">
        <w:rPr>
          <w:b/>
          <w:sz w:val="24"/>
        </w:rPr>
        <w:t>Vehicle:</w:t>
      </w:r>
      <w:r>
        <w:rPr>
          <w:sz w:val="24"/>
        </w:rPr>
        <w:t xml:space="preserve">     Make:  _______________       Model:  ___________      Color:  __________</w:t>
      </w:r>
    </w:p>
    <w:p w14:paraId="65A0734B" w14:textId="6CB373DB" w:rsidR="001D3938" w:rsidRDefault="001D3938" w:rsidP="001D3938">
      <w:pPr>
        <w:rPr>
          <w:sz w:val="24"/>
        </w:rPr>
      </w:pPr>
      <w:r>
        <w:rPr>
          <w:sz w:val="24"/>
        </w:rPr>
        <w:t xml:space="preserve">  </w:t>
      </w:r>
      <w:r>
        <w:rPr>
          <w:sz w:val="24"/>
        </w:rPr>
        <w:tab/>
        <w:t xml:space="preserve">       License Plate:  _________       State:  ____________</w:t>
      </w:r>
      <w:r>
        <w:rPr>
          <w:sz w:val="24"/>
        </w:rPr>
        <w:tab/>
        <w:t xml:space="preserve">     Year:  ___________</w:t>
      </w:r>
      <w:r>
        <w:rPr>
          <w:sz w:val="24"/>
        </w:rPr>
        <w:tab/>
      </w:r>
    </w:p>
    <w:p w14:paraId="4AF8AB7D" w14:textId="77777777" w:rsidR="005536AF" w:rsidRDefault="005536AF">
      <w:pPr>
        <w:pStyle w:val="BodyText"/>
        <w:spacing w:before="12"/>
        <w:rPr>
          <w:sz w:val="23"/>
        </w:rPr>
      </w:pPr>
    </w:p>
    <w:p w14:paraId="40D7C436" w14:textId="77777777" w:rsidR="005536AF" w:rsidRDefault="002B63DA">
      <w:pPr>
        <w:pStyle w:val="ListParagraph"/>
        <w:numPr>
          <w:ilvl w:val="1"/>
          <w:numId w:val="1"/>
        </w:numPr>
        <w:tabs>
          <w:tab w:val="left" w:pos="2269"/>
        </w:tabs>
        <w:ind w:right="115" w:firstLine="1441"/>
        <w:jc w:val="both"/>
        <w:rPr>
          <w:color w:val="231F20"/>
          <w:sz w:val="24"/>
        </w:rPr>
      </w:pPr>
      <w:r>
        <w:rPr>
          <w:color w:val="231F20"/>
          <w:sz w:val="24"/>
        </w:rPr>
        <w:t>The</w:t>
      </w:r>
      <w:r>
        <w:rPr>
          <w:color w:val="231F20"/>
          <w:spacing w:val="-6"/>
          <w:sz w:val="24"/>
        </w:rPr>
        <w:t xml:space="preserve"> </w:t>
      </w:r>
      <w:r>
        <w:rPr>
          <w:color w:val="231F20"/>
          <w:sz w:val="24"/>
        </w:rPr>
        <w:t>first</w:t>
      </w:r>
      <w:r>
        <w:rPr>
          <w:color w:val="231F20"/>
          <w:spacing w:val="-4"/>
          <w:sz w:val="24"/>
        </w:rPr>
        <w:t xml:space="preserve"> </w:t>
      </w:r>
      <w:r>
        <w:rPr>
          <w:color w:val="231F20"/>
          <w:sz w:val="24"/>
        </w:rPr>
        <w:t>month’s</w:t>
      </w:r>
      <w:r>
        <w:rPr>
          <w:color w:val="231F20"/>
          <w:spacing w:val="-2"/>
          <w:sz w:val="24"/>
        </w:rPr>
        <w:t xml:space="preserve"> </w:t>
      </w:r>
      <w:r>
        <w:rPr>
          <w:color w:val="231F20"/>
          <w:sz w:val="24"/>
        </w:rPr>
        <w:t>rent</w:t>
      </w:r>
      <w:r>
        <w:rPr>
          <w:color w:val="231F20"/>
          <w:spacing w:val="-4"/>
          <w:sz w:val="24"/>
        </w:rPr>
        <w:t xml:space="preserve"> </w:t>
      </w:r>
      <w:r>
        <w:rPr>
          <w:color w:val="231F20"/>
          <w:sz w:val="24"/>
        </w:rPr>
        <w:t>must</w:t>
      </w:r>
      <w:r>
        <w:rPr>
          <w:color w:val="231F20"/>
          <w:spacing w:val="-5"/>
          <w:sz w:val="24"/>
        </w:rPr>
        <w:t xml:space="preserve"> </w:t>
      </w:r>
      <w:r>
        <w:rPr>
          <w:color w:val="231F20"/>
          <w:sz w:val="24"/>
        </w:rPr>
        <w:t>be</w:t>
      </w:r>
      <w:r>
        <w:rPr>
          <w:color w:val="231F20"/>
          <w:spacing w:val="-1"/>
          <w:sz w:val="24"/>
        </w:rPr>
        <w:t xml:space="preserve"> </w:t>
      </w:r>
      <w:r>
        <w:rPr>
          <w:color w:val="231F20"/>
          <w:sz w:val="24"/>
        </w:rPr>
        <w:t>paid</w:t>
      </w:r>
      <w:r>
        <w:rPr>
          <w:color w:val="231F20"/>
          <w:spacing w:val="-1"/>
          <w:sz w:val="24"/>
        </w:rPr>
        <w:t xml:space="preserve"> </w:t>
      </w:r>
      <w:r>
        <w:rPr>
          <w:color w:val="231F20"/>
          <w:sz w:val="24"/>
        </w:rPr>
        <w:t>before</w:t>
      </w:r>
      <w:r>
        <w:rPr>
          <w:color w:val="231F20"/>
          <w:spacing w:val="-1"/>
          <w:sz w:val="24"/>
        </w:rPr>
        <w:t xml:space="preserve"> </w:t>
      </w:r>
      <w:r>
        <w:rPr>
          <w:color w:val="231F20"/>
          <w:sz w:val="24"/>
        </w:rPr>
        <w:t>Tenant</w:t>
      </w:r>
      <w:r>
        <w:rPr>
          <w:color w:val="231F20"/>
          <w:spacing w:val="-5"/>
          <w:sz w:val="24"/>
        </w:rPr>
        <w:t xml:space="preserve"> </w:t>
      </w:r>
      <w:r>
        <w:rPr>
          <w:color w:val="231F20"/>
          <w:sz w:val="24"/>
        </w:rPr>
        <w:t>occupies</w:t>
      </w:r>
      <w:r>
        <w:rPr>
          <w:color w:val="231F20"/>
          <w:spacing w:val="-4"/>
          <w:sz w:val="24"/>
        </w:rPr>
        <w:t xml:space="preserve"> </w:t>
      </w:r>
      <w:r>
        <w:rPr>
          <w:color w:val="231F20"/>
          <w:sz w:val="24"/>
        </w:rPr>
        <w:t>the</w:t>
      </w:r>
      <w:r>
        <w:rPr>
          <w:color w:val="231F20"/>
          <w:spacing w:val="-4"/>
          <w:sz w:val="24"/>
        </w:rPr>
        <w:t xml:space="preserve"> </w:t>
      </w:r>
      <w:r>
        <w:rPr>
          <w:color w:val="231F20"/>
          <w:sz w:val="24"/>
        </w:rPr>
        <w:t>Space.</w:t>
      </w:r>
      <w:r>
        <w:rPr>
          <w:color w:val="231F20"/>
          <w:spacing w:val="-4"/>
          <w:sz w:val="24"/>
        </w:rPr>
        <w:t xml:space="preserve"> </w:t>
      </w:r>
      <w:r>
        <w:rPr>
          <w:color w:val="231F20"/>
          <w:sz w:val="24"/>
        </w:rPr>
        <w:t>If</w:t>
      </w:r>
      <w:r>
        <w:rPr>
          <w:color w:val="231F20"/>
          <w:spacing w:val="-4"/>
          <w:sz w:val="24"/>
        </w:rPr>
        <w:t xml:space="preserve"> </w:t>
      </w:r>
      <w:r>
        <w:rPr>
          <w:color w:val="231F20"/>
          <w:sz w:val="24"/>
        </w:rPr>
        <w:t>this Sublease commences on a day other than the first day of a month, the amount of rent to be paid for the balance of the first month will be apportioned pro rata, based on the number of days remaining in the month.</w:t>
      </w:r>
    </w:p>
    <w:p w14:paraId="308F1160" w14:textId="77777777" w:rsidR="005536AF" w:rsidRDefault="005536AF">
      <w:pPr>
        <w:pStyle w:val="BodyText"/>
        <w:spacing w:before="11"/>
        <w:rPr>
          <w:sz w:val="23"/>
        </w:rPr>
      </w:pPr>
    </w:p>
    <w:p w14:paraId="7B9A6DD5" w14:textId="77777777" w:rsidR="005536AF" w:rsidRDefault="002B63DA">
      <w:pPr>
        <w:pStyle w:val="ListParagraph"/>
        <w:numPr>
          <w:ilvl w:val="1"/>
          <w:numId w:val="1"/>
        </w:numPr>
        <w:tabs>
          <w:tab w:val="left" w:pos="2269"/>
        </w:tabs>
        <w:spacing w:before="1"/>
        <w:ind w:right="115" w:firstLine="1441"/>
        <w:jc w:val="both"/>
        <w:rPr>
          <w:color w:val="231F20"/>
          <w:sz w:val="24"/>
        </w:rPr>
      </w:pPr>
      <w:r>
        <w:rPr>
          <w:color w:val="231F20"/>
          <w:sz w:val="24"/>
        </w:rPr>
        <w:t>Tenant’s</w:t>
      </w:r>
      <w:r>
        <w:rPr>
          <w:color w:val="231F20"/>
          <w:spacing w:val="-2"/>
          <w:sz w:val="24"/>
        </w:rPr>
        <w:t xml:space="preserve"> </w:t>
      </w:r>
      <w:r>
        <w:rPr>
          <w:color w:val="231F20"/>
          <w:sz w:val="24"/>
        </w:rPr>
        <w:t>obligation</w:t>
      </w:r>
      <w:r>
        <w:rPr>
          <w:color w:val="231F20"/>
          <w:spacing w:val="-2"/>
          <w:sz w:val="24"/>
        </w:rPr>
        <w:t xml:space="preserve"> </w:t>
      </w:r>
      <w:r>
        <w:rPr>
          <w:color w:val="231F20"/>
          <w:sz w:val="24"/>
        </w:rPr>
        <w:t>to</w:t>
      </w:r>
      <w:r>
        <w:rPr>
          <w:color w:val="231F20"/>
          <w:spacing w:val="-6"/>
          <w:sz w:val="24"/>
        </w:rPr>
        <w:t xml:space="preserve"> </w:t>
      </w:r>
      <w:r>
        <w:rPr>
          <w:color w:val="231F20"/>
          <w:sz w:val="24"/>
        </w:rPr>
        <w:t>pay rent</w:t>
      </w:r>
      <w:r>
        <w:rPr>
          <w:color w:val="231F20"/>
          <w:spacing w:val="-2"/>
          <w:sz w:val="24"/>
        </w:rPr>
        <w:t xml:space="preserve"> </w:t>
      </w:r>
      <w:r>
        <w:rPr>
          <w:color w:val="231F20"/>
          <w:sz w:val="24"/>
        </w:rPr>
        <w:t>is</w:t>
      </w:r>
      <w:r>
        <w:rPr>
          <w:color w:val="231F20"/>
          <w:spacing w:val="-5"/>
          <w:sz w:val="24"/>
        </w:rPr>
        <w:t xml:space="preserve"> </w:t>
      </w:r>
      <w:r>
        <w:rPr>
          <w:color w:val="231F20"/>
          <w:sz w:val="24"/>
        </w:rPr>
        <w:t>independent</w:t>
      </w:r>
      <w:r>
        <w:rPr>
          <w:color w:val="231F20"/>
          <w:spacing w:val="-2"/>
          <w:sz w:val="24"/>
        </w:rPr>
        <w:t xml:space="preserve"> </w:t>
      </w:r>
      <w:r>
        <w:rPr>
          <w:color w:val="231F20"/>
          <w:sz w:val="24"/>
        </w:rPr>
        <w:t>of</w:t>
      </w:r>
      <w:r>
        <w:rPr>
          <w:color w:val="231F20"/>
          <w:spacing w:val="-2"/>
          <w:sz w:val="24"/>
        </w:rPr>
        <w:t xml:space="preserve"> </w:t>
      </w:r>
      <w:r>
        <w:rPr>
          <w:color w:val="231F20"/>
          <w:sz w:val="24"/>
        </w:rPr>
        <w:t>any</w:t>
      </w:r>
      <w:r>
        <w:rPr>
          <w:color w:val="231F20"/>
          <w:spacing w:val="-2"/>
          <w:sz w:val="24"/>
        </w:rPr>
        <w:t xml:space="preserve"> </w:t>
      </w:r>
      <w:r>
        <w:rPr>
          <w:color w:val="231F20"/>
          <w:sz w:val="24"/>
        </w:rPr>
        <w:t>other provision</w:t>
      </w:r>
      <w:r>
        <w:rPr>
          <w:color w:val="231F20"/>
          <w:spacing w:val="-2"/>
          <w:sz w:val="24"/>
        </w:rPr>
        <w:t xml:space="preserve"> </w:t>
      </w:r>
      <w:r>
        <w:rPr>
          <w:color w:val="231F20"/>
          <w:sz w:val="24"/>
        </w:rPr>
        <w:t>in</w:t>
      </w:r>
      <w:r>
        <w:rPr>
          <w:color w:val="231F20"/>
          <w:spacing w:val="-5"/>
          <w:sz w:val="24"/>
        </w:rPr>
        <w:t xml:space="preserve"> </w:t>
      </w:r>
      <w:r>
        <w:rPr>
          <w:color w:val="231F20"/>
          <w:sz w:val="24"/>
        </w:rPr>
        <w:t>this Sublease.</w:t>
      </w:r>
      <w:r>
        <w:rPr>
          <w:color w:val="231F20"/>
          <w:spacing w:val="40"/>
          <w:sz w:val="24"/>
        </w:rPr>
        <w:t xml:space="preserve"> </w:t>
      </w:r>
      <w:r>
        <w:rPr>
          <w:color w:val="231F20"/>
          <w:sz w:val="24"/>
        </w:rPr>
        <w:t>Each Tenant is jointly and severally liable to Landlord for full performance of all Tenant obligations under this Sublease.</w:t>
      </w:r>
    </w:p>
    <w:p w14:paraId="6E747C09" w14:textId="77777777" w:rsidR="005536AF" w:rsidRDefault="005536AF">
      <w:pPr>
        <w:pStyle w:val="BodyText"/>
        <w:spacing w:before="12"/>
        <w:rPr>
          <w:sz w:val="23"/>
        </w:rPr>
      </w:pPr>
    </w:p>
    <w:p w14:paraId="05C7689F" w14:textId="77777777" w:rsidR="005536AF" w:rsidRDefault="002B63DA">
      <w:pPr>
        <w:pStyle w:val="ListParagraph"/>
        <w:numPr>
          <w:ilvl w:val="1"/>
          <w:numId w:val="1"/>
        </w:numPr>
        <w:tabs>
          <w:tab w:val="left" w:pos="2269"/>
        </w:tabs>
        <w:ind w:right="114" w:firstLine="1441"/>
        <w:jc w:val="both"/>
        <w:rPr>
          <w:color w:val="231F20"/>
          <w:sz w:val="24"/>
        </w:rPr>
      </w:pPr>
      <w:r>
        <w:rPr>
          <w:color w:val="231F20"/>
          <w:sz w:val="24"/>
        </w:rPr>
        <w:t>If Tenant fails to pay to pay any monthly installment of rent, or any additional rent, within five (5) days after the due date, a late fee in the amount of five percent (5%) of the amount of the installment of rent, or of such additional rent, shall be payable by Tenant within thirty (30)</w:t>
      </w:r>
      <w:r>
        <w:rPr>
          <w:color w:val="231F20"/>
          <w:spacing w:val="-2"/>
          <w:sz w:val="24"/>
        </w:rPr>
        <w:t xml:space="preserve"> </w:t>
      </w:r>
      <w:r>
        <w:rPr>
          <w:color w:val="231F20"/>
          <w:sz w:val="24"/>
        </w:rPr>
        <w:t>days after notice</w:t>
      </w:r>
      <w:r>
        <w:rPr>
          <w:color w:val="231F20"/>
          <w:spacing w:val="-4"/>
          <w:sz w:val="24"/>
        </w:rPr>
        <w:t xml:space="preserve"> </w:t>
      </w:r>
      <w:r>
        <w:rPr>
          <w:color w:val="231F20"/>
          <w:sz w:val="24"/>
        </w:rPr>
        <w:t>thereof from Landlord. However, payment by Tenant and acceptance by Landlord of a late fee or lesser amount shall not be construed as a waiver of the requirement for Tenant to pay each monthly rent installment on the first day of the month. Nothing in this Sublease constitutes a waiver or limitation of Landlord’s rights to take legal action for unpaid rent, for damages or for repossession of the Space for non-payment of any installment of rent or other amount payable by Tenant under this Sublease when such rent or other amount becomes due and payable. Any failure by Tenant to pay rent at the</w:t>
      </w:r>
      <w:r>
        <w:rPr>
          <w:color w:val="231F20"/>
          <w:spacing w:val="-1"/>
          <w:sz w:val="24"/>
        </w:rPr>
        <w:t xml:space="preserve"> </w:t>
      </w:r>
      <w:r>
        <w:rPr>
          <w:color w:val="231F20"/>
          <w:sz w:val="24"/>
        </w:rPr>
        <w:t>time specified</w:t>
      </w:r>
    </w:p>
    <w:p w14:paraId="4E055F46" w14:textId="77777777" w:rsidR="005536AF" w:rsidRDefault="005536AF">
      <w:pPr>
        <w:jc w:val="both"/>
        <w:rPr>
          <w:sz w:val="24"/>
        </w:rPr>
        <w:sectPr w:rsidR="005536AF">
          <w:headerReference w:type="default" r:id="rId8"/>
          <w:type w:val="continuous"/>
          <w:pgSz w:w="12240" w:h="15840"/>
          <w:pgMar w:top="720" w:right="900" w:bottom="280" w:left="900" w:header="525" w:footer="0" w:gutter="0"/>
          <w:pgNumType w:start="1"/>
          <w:cols w:space="720"/>
        </w:sectPr>
      </w:pPr>
    </w:p>
    <w:p w14:paraId="3F24CD28" w14:textId="77777777" w:rsidR="005536AF" w:rsidRDefault="005536AF">
      <w:pPr>
        <w:pStyle w:val="BodyText"/>
        <w:spacing w:before="5"/>
        <w:rPr>
          <w:sz w:val="15"/>
        </w:rPr>
      </w:pPr>
    </w:p>
    <w:p w14:paraId="01DF5160" w14:textId="77777777" w:rsidR="005536AF" w:rsidRDefault="002B63DA">
      <w:pPr>
        <w:pStyle w:val="BodyText"/>
        <w:spacing w:before="91"/>
        <w:ind w:left="108"/>
      </w:pPr>
      <w:r>
        <w:rPr>
          <w:color w:val="231F20"/>
        </w:rPr>
        <w:t>will constitute a default under this Sublease, and Landlord may exercise any and all rights and remedies available under this Sublease or under applicable law.</w:t>
      </w:r>
    </w:p>
    <w:p w14:paraId="6F417B2E" w14:textId="77777777" w:rsidR="005536AF" w:rsidRDefault="005536AF">
      <w:pPr>
        <w:pStyle w:val="BodyText"/>
      </w:pPr>
    </w:p>
    <w:p w14:paraId="3E1F9377" w14:textId="77777777" w:rsidR="005536AF" w:rsidRDefault="002B63DA" w:rsidP="00951AC2">
      <w:pPr>
        <w:pStyle w:val="ListParagraph"/>
        <w:numPr>
          <w:ilvl w:val="1"/>
          <w:numId w:val="1"/>
        </w:numPr>
        <w:tabs>
          <w:tab w:val="left" w:pos="1548"/>
        </w:tabs>
        <w:ind w:left="115" w:right="115" w:firstLine="1440"/>
        <w:jc w:val="both"/>
        <w:rPr>
          <w:color w:val="231F20"/>
          <w:sz w:val="24"/>
        </w:rPr>
      </w:pPr>
      <w:r>
        <w:rPr>
          <w:color w:val="231F20"/>
          <w:sz w:val="24"/>
        </w:rPr>
        <w:t>Any and all payments required to be paid by Tenant to Landlord or to any other person under this Sublease will be deemed to be additional rent and will be collectible as rent.</w:t>
      </w:r>
    </w:p>
    <w:p w14:paraId="5C692175" w14:textId="77777777" w:rsidR="005536AF" w:rsidRDefault="005536AF">
      <w:pPr>
        <w:pStyle w:val="BodyText"/>
        <w:spacing w:before="1"/>
      </w:pPr>
    </w:p>
    <w:p w14:paraId="48356E8E" w14:textId="77777777" w:rsidR="005536AF" w:rsidRDefault="002B63DA" w:rsidP="00951AC2">
      <w:pPr>
        <w:pStyle w:val="ListParagraph"/>
        <w:numPr>
          <w:ilvl w:val="1"/>
          <w:numId w:val="1"/>
        </w:numPr>
        <w:tabs>
          <w:tab w:val="left" w:pos="1549"/>
        </w:tabs>
        <w:ind w:left="115" w:right="115" w:firstLine="1440"/>
        <w:jc w:val="both"/>
        <w:rPr>
          <w:color w:val="231F20"/>
          <w:sz w:val="24"/>
        </w:rPr>
      </w:pPr>
      <w:r>
        <w:rPr>
          <w:color w:val="231F20"/>
          <w:sz w:val="24"/>
        </w:rPr>
        <w:t>Landlord at its sole discretion may require that rent payments be made by electronic rent collection, cashier’s check, certified check or money order.</w:t>
      </w:r>
      <w:r>
        <w:rPr>
          <w:color w:val="231F20"/>
          <w:spacing w:val="40"/>
          <w:sz w:val="24"/>
        </w:rPr>
        <w:t xml:space="preserve"> </w:t>
      </w:r>
      <w:r>
        <w:rPr>
          <w:color w:val="231F20"/>
          <w:sz w:val="24"/>
        </w:rPr>
        <w:t>Landlord shall give Tenant a receipt for any payment from Tenant that is made by cash or money order.</w:t>
      </w:r>
    </w:p>
    <w:p w14:paraId="44DF0A63" w14:textId="77777777" w:rsidR="005536AF" w:rsidRDefault="002B63DA">
      <w:pPr>
        <w:pStyle w:val="ListParagraph"/>
        <w:numPr>
          <w:ilvl w:val="0"/>
          <w:numId w:val="1"/>
        </w:numPr>
        <w:tabs>
          <w:tab w:val="left" w:pos="1549"/>
        </w:tabs>
        <w:spacing w:before="238"/>
        <w:ind w:left="108" w:right="107" w:firstLine="720"/>
        <w:jc w:val="both"/>
        <w:rPr>
          <w:sz w:val="24"/>
        </w:rPr>
      </w:pPr>
      <w:r>
        <w:rPr>
          <w:b/>
          <w:color w:val="231F20"/>
          <w:sz w:val="24"/>
          <w:u w:val="single" w:color="231F20"/>
        </w:rPr>
        <w:t>Approval by Cooperative’s Board of Directors (Terms and Conditions)</w:t>
      </w:r>
      <w:r>
        <w:rPr>
          <w:b/>
          <w:color w:val="231F20"/>
          <w:sz w:val="24"/>
        </w:rPr>
        <w:t>:</w:t>
      </w:r>
      <w:r>
        <w:rPr>
          <w:b/>
          <w:color w:val="231F20"/>
          <w:spacing w:val="40"/>
          <w:sz w:val="24"/>
        </w:rPr>
        <w:t xml:space="preserve"> </w:t>
      </w:r>
      <w:r>
        <w:rPr>
          <w:color w:val="231F20"/>
          <w:sz w:val="24"/>
        </w:rPr>
        <w:t>This Sublease is subject to the approval of the Cooperative’s Board of Directors and shall become effective only upon such approval, as evidenced by the signatures of an officer of the Cooperative in the space provided below.</w:t>
      </w:r>
      <w:r>
        <w:rPr>
          <w:color w:val="231F20"/>
          <w:spacing w:val="40"/>
          <w:sz w:val="24"/>
        </w:rPr>
        <w:t xml:space="preserve"> </w:t>
      </w:r>
      <w:r>
        <w:rPr>
          <w:color w:val="231F20"/>
          <w:sz w:val="24"/>
        </w:rPr>
        <w:t>Until such approval has been granted, Tenant shall have</w:t>
      </w:r>
      <w:r>
        <w:rPr>
          <w:color w:val="231F20"/>
          <w:spacing w:val="-1"/>
          <w:sz w:val="24"/>
        </w:rPr>
        <w:t xml:space="preserve"> </w:t>
      </w:r>
      <w:r>
        <w:rPr>
          <w:color w:val="231F20"/>
          <w:sz w:val="24"/>
        </w:rPr>
        <w:t>no</w:t>
      </w:r>
      <w:r>
        <w:rPr>
          <w:color w:val="231F20"/>
          <w:spacing w:val="-1"/>
          <w:sz w:val="24"/>
        </w:rPr>
        <w:t xml:space="preserve"> </w:t>
      </w:r>
      <w:r>
        <w:rPr>
          <w:color w:val="231F20"/>
          <w:sz w:val="24"/>
        </w:rPr>
        <w:t>right</w:t>
      </w:r>
      <w:r>
        <w:rPr>
          <w:color w:val="231F20"/>
          <w:spacing w:val="-1"/>
          <w:sz w:val="24"/>
        </w:rPr>
        <w:t xml:space="preserve"> </w:t>
      </w:r>
      <w:r>
        <w:rPr>
          <w:color w:val="231F20"/>
          <w:sz w:val="24"/>
        </w:rPr>
        <w:t>to occupy and</w:t>
      </w:r>
      <w:r>
        <w:rPr>
          <w:color w:val="231F20"/>
          <w:spacing w:val="-4"/>
          <w:sz w:val="24"/>
        </w:rPr>
        <w:t xml:space="preserve"> </w:t>
      </w:r>
      <w:r>
        <w:rPr>
          <w:color w:val="231F20"/>
          <w:sz w:val="24"/>
        </w:rPr>
        <w:t>shall</w:t>
      </w:r>
      <w:r>
        <w:rPr>
          <w:color w:val="231F20"/>
          <w:spacing w:val="-1"/>
          <w:sz w:val="24"/>
        </w:rPr>
        <w:t xml:space="preserve"> </w:t>
      </w:r>
      <w:r>
        <w:rPr>
          <w:color w:val="231F20"/>
          <w:sz w:val="24"/>
        </w:rPr>
        <w:t>not</w:t>
      </w:r>
      <w:r>
        <w:rPr>
          <w:color w:val="231F20"/>
          <w:spacing w:val="-1"/>
          <w:sz w:val="24"/>
        </w:rPr>
        <w:t xml:space="preserve"> </w:t>
      </w:r>
      <w:r>
        <w:rPr>
          <w:color w:val="231F20"/>
          <w:sz w:val="24"/>
        </w:rPr>
        <w:t>occupy</w:t>
      </w:r>
      <w:r>
        <w:rPr>
          <w:color w:val="231F20"/>
          <w:spacing w:val="-1"/>
          <w:sz w:val="24"/>
        </w:rPr>
        <w:t xml:space="preserve"> </w:t>
      </w:r>
      <w:r>
        <w:rPr>
          <w:color w:val="231F20"/>
          <w:sz w:val="24"/>
        </w:rPr>
        <w:t>the</w:t>
      </w:r>
      <w:r>
        <w:rPr>
          <w:color w:val="231F20"/>
          <w:spacing w:val="-1"/>
          <w:sz w:val="24"/>
        </w:rPr>
        <w:t xml:space="preserve"> </w:t>
      </w:r>
      <w:r>
        <w:rPr>
          <w:color w:val="231F20"/>
          <w:sz w:val="24"/>
        </w:rPr>
        <w:t>Space.</w:t>
      </w:r>
      <w:r>
        <w:rPr>
          <w:color w:val="231F20"/>
          <w:spacing w:val="40"/>
          <w:sz w:val="24"/>
        </w:rPr>
        <w:t xml:space="preserve"> </w:t>
      </w:r>
      <w:r>
        <w:rPr>
          <w:color w:val="231F20"/>
          <w:sz w:val="24"/>
        </w:rPr>
        <w:t>Tenant</w:t>
      </w:r>
      <w:r>
        <w:rPr>
          <w:color w:val="231F20"/>
          <w:spacing w:val="-3"/>
          <w:sz w:val="24"/>
        </w:rPr>
        <w:t xml:space="preserve"> </w:t>
      </w:r>
      <w:r>
        <w:rPr>
          <w:color w:val="231F20"/>
          <w:sz w:val="24"/>
        </w:rPr>
        <w:t>agrees</w:t>
      </w:r>
      <w:r>
        <w:rPr>
          <w:color w:val="231F20"/>
          <w:spacing w:val="-1"/>
          <w:sz w:val="24"/>
        </w:rPr>
        <w:t xml:space="preserve"> </w:t>
      </w:r>
      <w:r>
        <w:rPr>
          <w:color w:val="231F20"/>
          <w:sz w:val="24"/>
        </w:rPr>
        <w:t>to provide</w:t>
      </w:r>
      <w:r>
        <w:rPr>
          <w:color w:val="231F20"/>
          <w:spacing w:val="-1"/>
          <w:sz w:val="24"/>
        </w:rPr>
        <w:t xml:space="preserve"> </w:t>
      </w:r>
      <w:r>
        <w:rPr>
          <w:color w:val="231F20"/>
          <w:sz w:val="24"/>
        </w:rPr>
        <w:t>promptly</w:t>
      </w:r>
      <w:r>
        <w:rPr>
          <w:color w:val="231F20"/>
          <w:spacing w:val="-1"/>
          <w:sz w:val="24"/>
        </w:rPr>
        <w:t xml:space="preserve"> </w:t>
      </w:r>
      <w:r>
        <w:rPr>
          <w:color w:val="231F20"/>
          <w:sz w:val="24"/>
        </w:rPr>
        <w:t xml:space="preserve">any information considered necessary by the Board of Directors to assist in its review of this </w:t>
      </w:r>
      <w:r>
        <w:rPr>
          <w:color w:val="231F20"/>
          <w:spacing w:val="-2"/>
          <w:sz w:val="24"/>
        </w:rPr>
        <w:t>Sublease.</w:t>
      </w:r>
    </w:p>
    <w:p w14:paraId="3B9E58C6" w14:textId="77777777" w:rsidR="005536AF" w:rsidRDefault="005536AF">
      <w:pPr>
        <w:pStyle w:val="BodyText"/>
        <w:spacing w:before="2"/>
      </w:pPr>
    </w:p>
    <w:p w14:paraId="44C0717B" w14:textId="77777777" w:rsidR="005536AF" w:rsidRDefault="002B63DA">
      <w:pPr>
        <w:pStyle w:val="BodyText"/>
        <w:ind w:left="108" w:right="119" w:firstLine="720"/>
        <w:jc w:val="both"/>
      </w:pPr>
      <w:r>
        <w:rPr>
          <w:color w:val="231F20"/>
        </w:rPr>
        <w:t>If approval is denied by the Cooperative, any sums paid to Landlord by Tenant shall be returned by Landlord promptly, without deduction, and this Sublease shall thereafter be of no further force or effect.</w:t>
      </w:r>
    </w:p>
    <w:p w14:paraId="25CE5573" w14:textId="77777777" w:rsidR="005536AF" w:rsidRDefault="005536AF">
      <w:pPr>
        <w:pStyle w:val="BodyText"/>
      </w:pPr>
    </w:p>
    <w:p w14:paraId="77B0E77A" w14:textId="77777777" w:rsidR="005536AF" w:rsidRDefault="002B63DA">
      <w:pPr>
        <w:pStyle w:val="BodyText"/>
        <w:ind w:left="108" w:right="117" w:firstLine="720"/>
        <w:jc w:val="both"/>
      </w:pPr>
      <w:r>
        <w:rPr>
          <w:color w:val="231F20"/>
        </w:rPr>
        <w:t xml:space="preserve">Landlord and Tenant agree that this Sublease is subject to, and that approval of Tenant for occupancy under this Sublease is given by the Cooperative on, the following express </w:t>
      </w:r>
      <w:r>
        <w:rPr>
          <w:color w:val="231F20"/>
          <w:spacing w:val="-2"/>
        </w:rPr>
        <w:t>conditions:</w:t>
      </w:r>
    </w:p>
    <w:p w14:paraId="58AD3731" w14:textId="77777777" w:rsidR="005536AF" w:rsidRDefault="005536AF">
      <w:pPr>
        <w:pStyle w:val="BodyText"/>
      </w:pPr>
    </w:p>
    <w:p w14:paraId="082B4705" w14:textId="77777777" w:rsidR="005536AF" w:rsidRDefault="002B63DA">
      <w:pPr>
        <w:pStyle w:val="ListParagraph"/>
        <w:numPr>
          <w:ilvl w:val="1"/>
          <w:numId w:val="1"/>
        </w:numPr>
        <w:tabs>
          <w:tab w:val="left" w:pos="2269"/>
        </w:tabs>
        <w:ind w:right="111" w:firstLine="1440"/>
        <w:jc w:val="both"/>
        <w:rPr>
          <w:b/>
          <w:color w:val="231F20"/>
          <w:sz w:val="24"/>
        </w:rPr>
      </w:pPr>
      <w:r>
        <w:rPr>
          <w:b/>
          <w:color w:val="231F20"/>
          <w:sz w:val="24"/>
          <w:u w:val="single" w:color="231F20"/>
        </w:rPr>
        <w:t>Assignment</w:t>
      </w:r>
      <w:r>
        <w:rPr>
          <w:b/>
          <w:color w:val="231F20"/>
          <w:spacing w:val="-2"/>
          <w:sz w:val="24"/>
          <w:u w:val="single" w:color="231F20"/>
        </w:rPr>
        <w:t xml:space="preserve"> </w:t>
      </w:r>
      <w:r>
        <w:rPr>
          <w:b/>
          <w:color w:val="231F20"/>
          <w:sz w:val="24"/>
          <w:u w:val="single" w:color="231F20"/>
        </w:rPr>
        <w:t>of</w:t>
      </w:r>
      <w:r>
        <w:rPr>
          <w:b/>
          <w:color w:val="231F20"/>
          <w:spacing w:val="-2"/>
          <w:sz w:val="24"/>
          <w:u w:val="single" w:color="231F20"/>
        </w:rPr>
        <w:t xml:space="preserve"> </w:t>
      </w:r>
      <w:r>
        <w:rPr>
          <w:b/>
          <w:color w:val="231F20"/>
          <w:sz w:val="24"/>
          <w:u w:val="single" w:color="231F20"/>
        </w:rPr>
        <w:t>Rent</w:t>
      </w:r>
      <w:r>
        <w:rPr>
          <w:b/>
          <w:color w:val="231F20"/>
          <w:sz w:val="24"/>
        </w:rPr>
        <w:t>:</w:t>
      </w:r>
      <w:r>
        <w:rPr>
          <w:b/>
          <w:color w:val="231F20"/>
          <w:spacing w:val="40"/>
          <w:sz w:val="24"/>
        </w:rPr>
        <w:t xml:space="preserve"> </w:t>
      </w:r>
      <w:r>
        <w:rPr>
          <w:color w:val="231F20"/>
          <w:sz w:val="24"/>
        </w:rPr>
        <w:t>In the</w:t>
      </w:r>
      <w:r>
        <w:rPr>
          <w:color w:val="231F20"/>
          <w:spacing w:val="-2"/>
          <w:sz w:val="24"/>
        </w:rPr>
        <w:t xml:space="preserve"> </w:t>
      </w:r>
      <w:r>
        <w:rPr>
          <w:color w:val="231F20"/>
          <w:sz w:val="24"/>
        </w:rPr>
        <w:t>event</w:t>
      </w:r>
      <w:r>
        <w:rPr>
          <w:color w:val="231F20"/>
          <w:spacing w:val="-1"/>
          <w:sz w:val="24"/>
        </w:rPr>
        <w:t xml:space="preserve"> </w:t>
      </w:r>
      <w:r>
        <w:rPr>
          <w:color w:val="231F20"/>
          <w:sz w:val="24"/>
        </w:rPr>
        <w:t>of</w:t>
      </w:r>
      <w:r>
        <w:rPr>
          <w:color w:val="231F20"/>
          <w:spacing w:val="-2"/>
          <w:sz w:val="24"/>
        </w:rPr>
        <w:t xml:space="preserve"> </w:t>
      </w:r>
      <w:r>
        <w:rPr>
          <w:color w:val="231F20"/>
          <w:sz w:val="24"/>
        </w:rPr>
        <w:t>default</w:t>
      </w:r>
      <w:r>
        <w:rPr>
          <w:color w:val="231F20"/>
          <w:spacing w:val="-2"/>
          <w:sz w:val="24"/>
        </w:rPr>
        <w:t xml:space="preserve"> </w:t>
      </w:r>
      <w:r>
        <w:rPr>
          <w:color w:val="231F20"/>
          <w:sz w:val="24"/>
        </w:rPr>
        <w:t>in</w:t>
      </w:r>
      <w:r>
        <w:rPr>
          <w:color w:val="231F20"/>
          <w:spacing w:val="-2"/>
          <w:sz w:val="24"/>
        </w:rPr>
        <w:t xml:space="preserve"> </w:t>
      </w:r>
      <w:r>
        <w:rPr>
          <w:color w:val="231F20"/>
          <w:sz w:val="24"/>
        </w:rPr>
        <w:t>the</w:t>
      </w:r>
      <w:r>
        <w:rPr>
          <w:color w:val="231F20"/>
          <w:spacing w:val="-2"/>
          <w:sz w:val="24"/>
        </w:rPr>
        <w:t xml:space="preserve"> </w:t>
      </w:r>
      <w:r>
        <w:rPr>
          <w:color w:val="231F20"/>
          <w:sz w:val="24"/>
        </w:rPr>
        <w:t>payment</w:t>
      </w:r>
      <w:r>
        <w:rPr>
          <w:color w:val="231F20"/>
          <w:spacing w:val="-2"/>
          <w:sz w:val="24"/>
        </w:rPr>
        <w:t xml:space="preserve"> </w:t>
      </w:r>
      <w:r>
        <w:rPr>
          <w:color w:val="231F20"/>
          <w:sz w:val="24"/>
        </w:rPr>
        <w:t>by</w:t>
      </w:r>
      <w:r>
        <w:rPr>
          <w:color w:val="231F20"/>
          <w:spacing w:val="-2"/>
          <w:sz w:val="24"/>
        </w:rPr>
        <w:t xml:space="preserve"> </w:t>
      </w:r>
      <w:r>
        <w:rPr>
          <w:color w:val="231F20"/>
          <w:sz w:val="24"/>
        </w:rPr>
        <w:t>Landlord</w:t>
      </w:r>
      <w:r>
        <w:rPr>
          <w:color w:val="231F20"/>
          <w:spacing w:val="-2"/>
          <w:sz w:val="24"/>
        </w:rPr>
        <w:t xml:space="preserve"> </w:t>
      </w:r>
      <w:r>
        <w:rPr>
          <w:color w:val="231F20"/>
          <w:sz w:val="24"/>
        </w:rPr>
        <w:t>of any sums, charges or assessments required to be paid by Landlord to the Cooperative, the Cooperative, at its option, shall be subrogated to all the rights of Landlord under this Sublease, including the right to collect rent on the terms and conditions of this Sublease.</w:t>
      </w:r>
      <w:r>
        <w:rPr>
          <w:color w:val="231F20"/>
          <w:spacing w:val="40"/>
          <w:sz w:val="24"/>
        </w:rPr>
        <w:t xml:space="preserve"> </w:t>
      </w:r>
      <w:r>
        <w:rPr>
          <w:color w:val="231F20"/>
          <w:sz w:val="24"/>
        </w:rPr>
        <w:t>A written notice of the exercise of its option by the Cooperative, delivered to Landlord and Tenant, by hand, by recognized overnight courier service, or by certified mail, return receipt requested.</w:t>
      </w:r>
      <w:r>
        <w:rPr>
          <w:color w:val="231F20"/>
          <w:spacing w:val="40"/>
          <w:sz w:val="24"/>
        </w:rPr>
        <w:t xml:space="preserve"> </w:t>
      </w:r>
      <w:r>
        <w:rPr>
          <w:color w:val="231F20"/>
          <w:sz w:val="24"/>
        </w:rPr>
        <w:t>Such notice shall be</w:t>
      </w:r>
      <w:r>
        <w:rPr>
          <w:color w:val="231F20"/>
          <w:spacing w:val="-2"/>
          <w:sz w:val="24"/>
        </w:rPr>
        <w:t xml:space="preserve"> </w:t>
      </w:r>
      <w:r>
        <w:rPr>
          <w:color w:val="231F20"/>
          <w:sz w:val="24"/>
        </w:rPr>
        <w:t>sufficient</w:t>
      </w:r>
      <w:r>
        <w:rPr>
          <w:color w:val="231F20"/>
          <w:spacing w:val="-4"/>
          <w:sz w:val="24"/>
        </w:rPr>
        <w:t xml:space="preserve"> </w:t>
      </w:r>
      <w:r>
        <w:rPr>
          <w:color w:val="231F20"/>
          <w:sz w:val="24"/>
        </w:rPr>
        <w:t>to vest</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3"/>
          <w:sz w:val="24"/>
        </w:rPr>
        <w:t xml:space="preserve"> </w:t>
      </w:r>
      <w:r>
        <w:rPr>
          <w:color w:val="231F20"/>
          <w:sz w:val="24"/>
        </w:rPr>
        <w:t>Cooperative</w:t>
      </w:r>
      <w:r>
        <w:rPr>
          <w:color w:val="231F20"/>
          <w:spacing w:val="-3"/>
          <w:sz w:val="24"/>
        </w:rPr>
        <w:t xml:space="preserve"> </w:t>
      </w:r>
      <w:r>
        <w:rPr>
          <w:color w:val="231F20"/>
          <w:sz w:val="24"/>
        </w:rPr>
        <w:t>all</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rights</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Landlord under</w:t>
      </w:r>
      <w:r>
        <w:rPr>
          <w:color w:val="231F20"/>
          <w:spacing w:val="-3"/>
          <w:sz w:val="24"/>
        </w:rPr>
        <w:t xml:space="preserve"> </w:t>
      </w:r>
      <w:r>
        <w:rPr>
          <w:color w:val="231F20"/>
          <w:sz w:val="24"/>
        </w:rPr>
        <w:t>this</w:t>
      </w:r>
      <w:r>
        <w:rPr>
          <w:color w:val="231F20"/>
          <w:spacing w:val="-5"/>
          <w:sz w:val="24"/>
        </w:rPr>
        <w:t xml:space="preserve"> </w:t>
      </w:r>
      <w:r>
        <w:rPr>
          <w:color w:val="231F20"/>
          <w:sz w:val="24"/>
        </w:rPr>
        <w:t>Sublease, and Tenant shall thereafter pay all rent provided for under this Sublease directly to the Cooperative, until the Cooperative gives Tenant a further written notice that Landlord’s default to the Cooperative has been cured.</w:t>
      </w:r>
    </w:p>
    <w:p w14:paraId="7F5033B9" w14:textId="77777777" w:rsidR="005536AF" w:rsidRDefault="005536AF">
      <w:pPr>
        <w:pStyle w:val="BodyText"/>
      </w:pPr>
    </w:p>
    <w:p w14:paraId="7EEFCF11" w14:textId="77777777" w:rsidR="00951AC2" w:rsidRPr="00951AC2" w:rsidRDefault="002B63DA">
      <w:pPr>
        <w:pStyle w:val="ListParagraph"/>
        <w:numPr>
          <w:ilvl w:val="1"/>
          <w:numId w:val="1"/>
        </w:numPr>
        <w:tabs>
          <w:tab w:val="left" w:pos="2269"/>
        </w:tabs>
        <w:ind w:right="108" w:firstLine="1440"/>
        <w:jc w:val="both"/>
        <w:rPr>
          <w:b/>
          <w:color w:val="231F20"/>
          <w:sz w:val="24"/>
        </w:rPr>
      </w:pPr>
      <w:r>
        <w:rPr>
          <w:b/>
          <w:color w:val="231F20"/>
          <w:sz w:val="24"/>
          <w:u w:val="single" w:color="231F20"/>
        </w:rPr>
        <w:t>Cooperative Rights and Restrictions</w:t>
      </w:r>
      <w:r>
        <w:rPr>
          <w:b/>
          <w:color w:val="231F20"/>
          <w:sz w:val="24"/>
        </w:rPr>
        <w:t xml:space="preserve">: </w:t>
      </w:r>
      <w:r>
        <w:rPr>
          <w:color w:val="231F20"/>
          <w:sz w:val="24"/>
        </w:rPr>
        <w:t>This Sublease grants Tenant a leasehold estate in the Space for the Term, provided that Tenant and any persons permitted by Tenant to use the Space must comply with the provisions of the Cooperative Documents (hereinafter defined).</w:t>
      </w:r>
      <w:r>
        <w:rPr>
          <w:color w:val="231F20"/>
          <w:spacing w:val="40"/>
          <w:sz w:val="24"/>
        </w:rPr>
        <w:t xml:space="preserve"> </w:t>
      </w:r>
      <w:r>
        <w:rPr>
          <w:color w:val="231F20"/>
          <w:sz w:val="24"/>
        </w:rPr>
        <w:t>Tenant shall</w:t>
      </w:r>
      <w:r>
        <w:rPr>
          <w:color w:val="231F20"/>
          <w:spacing w:val="-1"/>
          <w:sz w:val="24"/>
        </w:rPr>
        <w:t xml:space="preserve"> </w:t>
      </w:r>
      <w:r>
        <w:rPr>
          <w:color w:val="231F20"/>
          <w:sz w:val="24"/>
        </w:rPr>
        <w:t>not use</w:t>
      </w:r>
      <w:r>
        <w:rPr>
          <w:color w:val="231F20"/>
          <w:spacing w:val="-3"/>
          <w:sz w:val="24"/>
        </w:rPr>
        <w:t xml:space="preserve"> </w:t>
      </w:r>
      <w:r>
        <w:rPr>
          <w:color w:val="231F20"/>
          <w:sz w:val="24"/>
        </w:rPr>
        <w:t>or occupy</w:t>
      </w:r>
      <w:r>
        <w:rPr>
          <w:color w:val="231F20"/>
          <w:spacing w:val="-1"/>
          <w:sz w:val="24"/>
        </w:rPr>
        <w:t xml:space="preserve"> </w:t>
      </w:r>
      <w:r>
        <w:rPr>
          <w:color w:val="231F20"/>
          <w:sz w:val="24"/>
        </w:rPr>
        <w:t>the</w:t>
      </w:r>
      <w:r>
        <w:rPr>
          <w:color w:val="231F20"/>
          <w:spacing w:val="-1"/>
          <w:sz w:val="24"/>
        </w:rPr>
        <w:t xml:space="preserve"> </w:t>
      </w:r>
      <w:r>
        <w:rPr>
          <w:color w:val="231F20"/>
          <w:sz w:val="24"/>
        </w:rPr>
        <w:t>Space</w:t>
      </w:r>
      <w:r>
        <w:rPr>
          <w:color w:val="231F20"/>
          <w:spacing w:val="-1"/>
          <w:sz w:val="24"/>
        </w:rPr>
        <w:t xml:space="preserve"> </w:t>
      </w:r>
      <w:r>
        <w:rPr>
          <w:color w:val="231F20"/>
          <w:sz w:val="24"/>
        </w:rPr>
        <w:t>nor</w:t>
      </w:r>
      <w:r>
        <w:rPr>
          <w:color w:val="231F20"/>
          <w:spacing w:val="-1"/>
          <w:sz w:val="24"/>
        </w:rPr>
        <w:t xml:space="preserve"> </w:t>
      </w:r>
      <w:r>
        <w:rPr>
          <w:color w:val="231F20"/>
          <w:sz w:val="24"/>
        </w:rPr>
        <w:t>permit</w:t>
      </w:r>
      <w:r>
        <w:rPr>
          <w:color w:val="231F20"/>
          <w:spacing w:val="-1"/>
          <w:sz w:val="24"/>
        </w:rPr>
        <w:t xml:space="preserve"> </w:t>
      </w:r>
      <w:r>
        <w:rPr>
          <w:color w:val="231F20"/>
          <w:sz w:val="24"/>
        </w:rPr>
        <w:t>the</w:t>
      </w:r>
      <w:r>
        <w:rPr>
          <w:color w:val="231F20"/>
          <w:spacing w:val="-1"/>
          <w:sz w:val="24"/>
        </w:rPr>
        <w:t xml:space="preserve"> </w:t>
      </w:r>
      <w:r>
        <w:rPr>
          <w:color w:val="231F20"/>
          <w:sz w:val="24"/>
        </w:rPr>
        <w:t>Space</w:t>
      </w:r>
      <w:r>
        <w:rPr>
          <w:color w:val="231F20"/>
          <w:spacing w:val="-1"/>
          <w:sz w:val="24"/>
        </w:rPr>
        <w:t xml:space="preserve"> </w:t>
      </w:r>
      <w:r>
        <w:rPr>
          <w:color w:val="231F20"/>
          <w:sz w:val="24"/>
        </w:rPr>
        <w:t>or any part thereof to be used or occupied for any purpose other than as a parking space for a personal vehicle.</w:t>
      </w:r>
      <w:r>
        <w:rPr>
          <w:color w:val="231F20"/>
          <w:spacing w:val="40"/>
          <w:sz w:val="24"/>
        </w:rPr>
        <w:t xml:space="preserve"> </w:t>
      </w:r>
      <w:r>
        <w:rPr>
          <w:color w:val="231F20"/>
          <w:sz w:val="24"/>
        </w:rPr>
        <w:t xml:space="preserve">Tenant’s right to use and occupy the Space shall be subject and subordinate to the provisions of the Cooperative’s Bylaws, the Garage Space Proprietary Lease between the Cooperative and Landlord and the House Rules of the Cooperative (collectively, the </w:t>
      </w:r>
    </w:p>
    <w:p w14:paraId="50E7AF0B" w14:textId="77777777" w:rsidR="00951AC2" w:rsidRPr="00951AC2" w:rsidRDefault="00951AC2" w:rsidP="00951AC2">
      <w:pPr>
        <w:pStyle w:val="ListParagraph"/>
        <w:rPr>
          <w:color w:val="231F20"/>
          <w:sz w:val="24"/>
        </w:rPr>
      </w:pPr>
    </w:p>
    <w:p w14:paraId="42DD4727" w14:textId="10132A08" w:rsidR="005536AF" w:rsidRPr="00951AC2" w:rsidRDefault="002B63DA" w:rsidP="007A7800">
      <w:pPr>
        <w:tabs>
          <w:tab w:val="left" w:pos="2269"/>
        </w:tabs>
        <w:ind w:left="144" w:right="108"/>
        <w:rPr>
          <w:b/>
          <w:color w:val="231F20"/>
          <w:sz w:val="24"/>
        </w:rPr>
      </w:pPr>
      <w:r w:rsidRPr="00951AC2">
        <w:rPr>
          <w:color w:val="231F20"/>
          <w:sz w:val="24"/>
        </w:rPr>
        <w:t>“Cooperative Documents”).</w:t>
      </w:r>
      <w:r w:rsidRPr="00951AC2">
        <w:rPr>
          <w:color w:val="231F20"/>
          <w:spacing w:val="40"/>
          <w:sz w:val="24"/>
        </w:rPr>
        <w:t xml:space="preserve"> </w:t>
      </w:r>
      <w:r w:rsidRPr="00951AC2">
        <w:rPr>
          <w:color w:val="231F20"/>
          <w:sz w:val="24"/>
        </w:rPr>
        <w:t>The Cooperative Documents are incorporated herein by reference.</w:t>
      </w:r>
    </w:p>
    <w:p w14:paraId="187721CB" w14:textId="77777777" w:rsidR="005536AF" w:rsidRDefault="002B63DA" w:rsidP="007A7800">
      <w:pPr>
        <w:pStyle w:val="BodyText"/>
        <w:ind w:left="144" w:right="118"/>
        <w:jc w:val="both"/>
      </w:pPr>
      <w:r>
        <w:rPr>
          <w:color w:val="231F20"/>
        </w:rPr>
        <w:t>Tenant must comply with all applicable provisions of the Cooperative Documents. Failure to comply with any provision of the Cooperative Documents shall constitute a material breach of this</w:t>
      </w:r>
      <w:r>
        <w:rPr>
          <w:color w:val="231F20"/>
          <w:spacing w:val="-3"/>
        </w:rPr>
        <w:t xml:space="preserve"> </w:t>
      </w:r>
      <w:r>
        <w:rPr>
          <w:color w:val="231F20"/>
        </w:rPr>
        <w:t>Sublease.</w:t>
      </w:r>
      <w:r>
        <w:rPr>
          <w:color w:val="231F20"/>
          <w:spacing w:val="40"/>
        </w:rPr>
        <w:t xml:space="preserve"> </w:t>
      </w:r>
      <w:r>
        <w:rPr>
          <w:color w:val="231F20"/>
        </w:rPr>
        <w:t>Tenant</w:t>
      </w:r>
      <w:r>
        <w:rPr>
          <w:color w:val="231F20"/>
          <w:spacing w:val="-3"/>
        </w:rPr>
        <w:t xml:space="preserve"> </w:t>
      </w:r>
      <w:r>
        <w:rPr>
          <w:color w:val="231F20"/>
        </w:rPr>
        <w:t>further agrees</w:t>
      </w:r>
      <w:r>
        <w:rPr>
          <w:color w:val="231F20"/>
          <w:spacing w:val="-5"/>
        </w:rPr>
        <w:t xml:space="preserve"> </w:t>
      </w:r>
      <w:r>
        <w:rPr>
          <w:color w:val="231F20"/>
        </w:rPr>
        <w:t>that</w:t>
      </w:r>
      <w:r>
        <w:rPr>
          <w:color w:val="231F20"/>
          <w:spacing w:val="-3"/>
        </w:rPr>
        <w:t xml:space="preserve"> </w:t>
      </w:r>
      <w:r>
        <w:rPr>
          <w:color w:val="231F20"/>
        </w:rPr>
        <w:t>the Sublease</w:t>
      </w:r>
      <w:r>
        <w:rPr>
          <w:color w:val="231F20"/>
          <w:spacing w:val="-5"/>
        </w:rPr>
        <w:t xml:space="preserve"> </w:t>
      </w:r>
      <w:r>
        <w:rPr>
          <w:color w:val="231F20"/>
        </w:rPr>
        <w:t>conveys</w:t>
      </w:r>
      <w:r>
        <w:rPr>
          <w:color w:val="231F20"/>
          <w:spacing w:val="-3"/>
        </w:rPr>
        <w:t xml:space="preserve"> </w:t>
      </w:r>
      <w:r>
        <w:rPr>
          <w:color w:val="231F20"/>
        </w:rPr>
        <w:t>only the</w:t>
      </w:r>
      <w:r>
        <w:rPr>
          <w:color w:val="231F20"/>
          <w:spacing w:val="-3"/>
        </w:rPr>
        <w:t xml:space="preserve"> </w:t>
      </w:r>
      <w:r>
        <w:rPr>
          <w:color w:val="231F20"/>
        </w:rPr>
        <w:t>right</w:t>
      </w:r>
      <w:r>
        <w:rPr>
          <w:color w:val="231F20"/>
          <w:spacing w:val="-3"/>
        </w:rPr>
        <w:t xml:space="preserve"> </w:t>
      </w:r>
      <w:r>
        <w:rPr>
          <w:color w:val="231F20"/>
        </w:rPr>
        <w:t>to park a</w:t>
      </w:r>
      <w:r>
        <w:rPr>
          <w:color w:val="231F20"/>
          <w:spacing w:val="-3"/>
        </w:rPr>
        <w:t xml:space="preserve"> </w:t>
      </w:r>
      <w:r>
        <w:rPr>
          <w:color w:val="231F20"/>
        </w:rPr>
        <w:t>vehicle</w:t>
      </w:r>
      <w:r>
        <w:rPr>
          <w:color w:val="231F20"/>
          <w:spacing w:val="-3"/>
        </w:rPr>
        <w:t xml:space="preserve"> </w:t>
      </w:r>
      <w:r>
        <w:rPr>
          <w:color w:val="231F20"/>
        </w:rPr>
        <w:t xml:space="preserve">in the Space, and that Tenant shall have no voting rights or any other membership rights in the </w:t>
      </w:r>
      <w:r>
        <w:rPr>
          <w:color w:val="231F20"/>
          <w:spacing w:val="-2"/>
        </w:rPr>
        <w:t>Cooperative.</w:t>
      </w:r>
    </w:p>
    <w:p w14:paraId="2D582AD6" w14:textId="77777777" w:rsidR="005536AF" w:rsidRDefault="005536AF">
      <w:pPr>
        <w:pStyle w:val="BodyText"/>
        <w:spacing w:before="1"/>
      </w:pPr>
    </w:p>
    <w:p w14:paraId="2A700F29" w14:textId="6F65F76B" w:rsidR="005536AF" w:rsidRDefault="002B63DA">
      <w:pPr>
        <w:pStyle w:val="ListParagraph"/>
        <w:numPr>
          <w:ilvl w:val="1"/>
          <w:numId w:val="1"/>
        </w:numPr>
        <w:tabs>
          <w:tab w:val="left" w:pos="2267"/>
        </w:tabs>
        <w:ind w:right="105" w:firstLine="1440"/>
        <w:jc w:val="both"/>
        <w:rPr>
          <w:b/>
          <w:color w:val="231F20"/>
          <w:sz w:val="24"/>
        </w:rPr>
      </w:pPr>
      <w:r>
        <w:rPr>
          <w:b/>
          <w:color w:val="231F20"/>
          <w:sz w:val="24"/>
          <w:u w:val="single" w:color="231F20"/>
        </w:rPr>
        <w:t>Cooperative’s Right to Terminate</w:t>
      </w:r>
      <w:r>
        <w:rPr>
          <w:b/>
          <w:color w:val="231F20"/>
          <w:sz w:val="24"/>
        </w:rPr>
        <w:t>:</w:t>
      </w:r>
      <w:r>
        <w:rPr>
          <w:b/>
          <w:color w:val="231F20"/>
          <w:spacing w:val="40"/>
          <w:sz w:val="24"/>
        </w:rPr>
        <w:t xml:space="preserve"> </w:t>
      </w:r>
      <w:r>
        <w:rPr>
          <w:color w:val="231F20"/>
          <w:sz w:val="24"/>
        </w:rPr>
        <w:t>The Board of Directors of the</w:t>
      </w:r>
      <w:r w:rsidR="007A7800">
        <w:rPr>
          <w:color w:val="231F20"/>
          <w:sz w:val="24"/>
        </w:rPr>
        <w:t xml:space="preserve"> </w:t>
      </w:r>
      <w:r>
        <w:rPr>
          <w:color w:val="231F20"/>
          <w:sz w:val="24"/>
        </w:rPr>
        <w:t>Cooperative shall have the right, but not the obligation, to terminate this Sublease and to bring summary proceedings to evict Tenant and obtain possession of the Space in the name of Landlord in the event of a default by Tenant under this Sublease, or if the Board of Directors determines that the tenancy of Tenant is undesirable because of objectionable conduct on the part of Tenant, or of any other persons using the Space.</w:t>
      </w:r>
      <w:r>
        <w:rPr>
          <w:color w:val="231F20"/>
          <w:spacing w:val="80"/>
          <w:w w:val="150"/>
          <w:sz w:val="24"/>
        </w:rPr>
        <w:t xml:space="preserve"> </w:t>
      </w:r>
      <w:r>
        <w:rPr>
          <w:color w:val="231F20"/>
          <w:sz w:val="24"/>
        </w:rPr>
        <w:t>Written notice of such termination</w:t>
      </w:r>
      <w:r>
        <w:rPr>
          <w:color w:val="231F20"/>
          <w:spacing w:val="40"/>
          <w:sz w:val="24"/>
        </w:rPr>
        <w:t xml:space="preserve"> </w:t>
      </w:r>
      <w:r>
        <w:rPr>
          <w:color w:val="231F20"/>
          <w:sz w:val="24"/>
        </w:rPr>
        <w:t>shall be given by the Cooperative to Landlord and to Tenant, not less than thirty (30) days</w:t>
      </w:r>
      <w:r>
        <w:rPr>
          <w:color w:val="231F20"/>
          <w:spacing w:val="40"/>
          <w:sz w:val="24"/>
        </w:rPr>
        <w:t xml:space="preserve"> </w:t>
      </w:r>
      <w:r>
        <w:rPr>
          <w:color w:val="231F20"/>
          <w:sz w:val="24"/>
        </w:rPr>
        <w:t>before the effective date of termination.</w:t>
      </w:r>
      <w:r>
        <w:rPr>
          <w:color w:val="231F20"/>
          <w:spacing w:val="78"/>
          <w:sz w:val="24"/>
        </w:rPr>
        <w:t xml:space="preserve"> </w:t>
      </w:r>
      <w:r>
        <w:rPr>
          <w:color w:val="231F20"/>
          <w:sz w:val="24"/>
        </w:rPr>
        <w:t>Upon the date of such termination, the right of Tenant to possession</w:t>
      </w:r>
      <w:r>
        <w:rPr>
          <w:color w:val="231F20"/>
          <w:spacing w:val="-1"/>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Space</w:t>
      </w:r>
      <w:r>
        <w:rPr>
          <w:color w:val="231F20"/>
          <w:spacing w:val="-2"/>
          <w:sz w:val="24"/>
        </w:rPr>
        <w:t xml:space="preserve"> </w:t>
      </w:r>
      <w:r>
        <w:rPr>
          <w:color w:val="231F20"/>
          <w:sz w:val="24"/>
        </w:rPr>
        <w:t>shall terminate</w:t>
      </w:r>
      <w:r>
        <w:rPr>
          <w:color w:val="231F20"/>
          <w:spacing w:val="-3"/>
          <w:sz w:val="24"/>
        </w:rPr>
        <w:t xml:space="preserve"> </w:t>
      </w:r>
      <w:r>
        <w:rPr>
          <w:color w:val="231F20"/>
          <w:sz w:val="24"/>
        </w:rPr>
        <w:t>and the</w:t>
      </w:r>
      <w:r>
        <w:rPr>
          <w:color w:val="231F20"/>
          <w:spacing w:val="-3"/>
          <w:sz w:val="24"/>
        </w:rPr>
        <w:t xml:space="preserve"> </w:t>
      </w:r>
      <w:r>
        <w:rPr>
          <w:color w:val="231F20"/>
          <w:sz w:val="24"/>
        </w:rPr>
        <w:t>Cooperative</w:t>
      </w:r>
      <w:r>
        <w:rPr>
          <w:color w:val="231F20"/>
          <w:spacing w:val="-3"/>
          <w:sz w:val="24"/>
        </w:rPr>
        <w:t xml:space="preserve"> </w:t>
      </w:r>
      <w:r>
        <w:rPr>
          <w:color w:val="231F20"/>
          <w:sz w:val="24"/>
        </w:rPr>
        <w:t>shall be</w:t>
      </w:r>
      <w:r>
        <w:rPr>
          <w:color w:val="231F20"/>
          <w:spacing w:val="-5"/>
          <w:sz w:val="24"/>
        </w:rPr>
        <w:t xml:space="preserve"> </w:t>
      </w:r>
      <w:r>
        <w:rPr>
          <w:color w:val="231F20"/>
          <w:sz w:val="24"/>
        </w:rPr>
        <w:t>entitled</w:t>
      </w:r>
      <w:r>
        <w:rPr>
          <w:color w:val="231F20"/>
          <w:spacing w:val="-3"/>
          <w:sz w:val="24"/>
        </w:rPr>
        <w:t xml:space="preserve"> </w:t>
      </w:r>
      <w:r>
        <w:rPr>
          <w:color w:val="231F20"/>
          <w:sz w:val="24"/>
        </w:rPr>
        <w:t>to the</w:t>
      </w:r>
      <w:r>
        <w:rPr>
          <w:color w:val="231F20"/>
          <w:spacing w:val="-3"/>
          <w:sz w:val="24"/>
        </w:rPr>
        <w:t xml:space="preserve"> </w:t>
      </w:r>
      <w:r>
        <w:rPr>
          <w:color w:val="231F20"/>
          <w:sz w:val="24"/>
        </w:rPr>
        <w:t>possession of the Space, and may forthwith proceed to recover possession of the Space as provided by law, through summary eviction proceedings or otherwise.</w:t>
      </w:r>
      <w:r>
        <w:rPr>
          <w:color w:val="231F20"/>
          <w:spacing w:val="40"/>
          <w:sz w:val="24"/>
        </w:rPr>
        <w:t xml:space="preserve"> </w:t>
      </w:r>
      <w:r>
        <w:rPr>
          <w:color w:val="231F20"/>
          <w:sz w:val="24"/>
        </w:rPr>
        <w:t>Any notice to quit, or of intention to exercise the option to reenter the Space, is hereby expressly waived by Tenant.</w:t>
      </w:r>
      <w:r>
        <w:rPr>
          <w:color w:val="231F20"/>
          <w:spacing w:val="40"/>
          <w:sz w:val="24"/>
        </w:rPr>
        <w:t xml:space="preserve"> </w:t>
      </w:r>
      <w:r>
        <w:rPr>
          <w:color w:val="231F20"/>
          <w:sz w:val="24"/>
        </w:rPr>
        <w:t>Reentry by the Cooperative, by process of law or otherwise, shall not relieve Landlord or Tenant from liability for any damages, and shall not relieve Landlord from any obligations under the Cooperative Documents. The Cooperative shall have the right to recover any and all costs incurred by the Cooperative in taking such action from Landlord, and Landlord shall pay all such costs within ten (10) days after written demand from the Cooperative.</w:t>
      </w:r>
    </w:p>
    <w:p w14:paraId="2802734F" w14:textId="77777777" w:rsidR="005536AF" w:rsidRDefault="005536AF">
      <w:pPr>
        <w:pStyle w:val="BodyText"/>
        <w:spacing w:before="10"/>
        <w:rPr>
          <w:sz w:val="23"/>
        </w:rPr>
      </w:pPr>
    </w:p>
    <w:p w14:paraId="010E6842" w14:textId="77777777" w:rsidR="005536AF" w:rsidRDefault="002B63DA">
      <w:pPr>
        <w:pStyle w:val="ListParagraph"/>
        <w:numPr>
          <w:ilvl w:val="0"/>
          <w:numId w:val="1"/>
        </w:numPr>
        <w:tabs>
          <w:tab w:val="left" w:pos="1547"/>
        </w:tabs>
        <w:ind w:left="108" w:right="110" w:firstLine="720"/>
        <w:jc w:val="both"/>
        <w:rPr>
          <w:sz w:val="24"/>
        </w:rPr>
      </w:pPr>
      <w:r>
        <w:rPr>
          <w:b/>
          <w:color w:val="231F20"/>
          <w:sz w:val="24"/>
          <w:u w:val="single" w:color="231F20"/>
        </w:rPr>
        <w:t>Possession and Quiet Enjoyment</w:t>
      </w:r>
      <w:r>
        <w:rPr>
          <w:b/>
          <w:color w:val="231F20"/>
          <w:sz w:val="24"/>
        </w:rPr>
        <w:t>.</w:t>
      </w:r>
      <w:r>
        <w:rPr>
          <w:b/>
          <w:color w:val="231F20"/>
          <w:spacing w:val="40"/>
          <w:sz w:val="24"/>
        </w:rPr>
        <w:t xml:space="preserve"> </w:t>
      </w:r>
      <w:r>
        <w:rPr>
          <w:color w:val="231F20"/>
          <w:sz w:val="24"/>
        </w:rPr>
        <w:t>Landlord will deliver possession of the Space to Tenant, subject to the terms and conditions of this Sublease. Landlord agrees that, if Tenant pays the rent and complies with all of the terms and conditions of this Sublease, Tenant shall have the right to occupy the Space during the Term.</w:t>
      </w:r>
      <w:r>
        <w:rPr>
          <w:color w:val="231F20"/>
          <w:spacing w:val="40"/>
          <w:sz w:val="24"/>
        </w:rPr>
        <w:t xml:space="preserve"> </w:t>
      </w:r>
      <w:r>
        <w:rPr>
          <w:color w:val="231F20"/>
          <w:sz w:val="24"/>
        </w:rPr>
        <w:t>However, if Landlord fails to deliver possession of the Space at the time herein specified, Landlord shall not be liable for any</w:t>
      </w:r>
      <w:r>
        <w:rPr>
          <w:color w:val="231F20"/>
          <w:spacing w:val="40"/>
          <w:sz w:val="24"/>
        </w:rPr>
        <w:t xml:space="preserve"> </w:t>
      </w:r>
      <w:r>
        <w:rPr>
          <w:color w:val="231F20"/>
          <w:sz w:val="24"/>
        </w:rPr>
        <w:t>damages caused thereby, nor shall this Sublease be void or voidable except as otherwise expressly and specifically stated in this Sublease, but Tenant shall not be liable for rent until such time as Landlord delivers possession of the Space.</w:t>
      </w:r>
    </w:p>
    <w:p w14:paraId="20C25530" w14:textId="77777777" w:rsidR="005536AF" w:rsidRDefault="005536AF">
      <w:pPr>
        <w:pStyle w:val="BodyText"/>
        <w:spacing w:before="5"/>
        <w:rPr>
          <w:sz w:val="23"/>
        </w:rPr>
      </w:pPr>
    </w:p>
    <w:p w14:paraId="5A4AE888" w14:textId="77777777" w:rsidR="005536AF" w:rsidRDefault="002B63DA">
      <w:pPr>
        <w:pStyle w:val="ListParagraph"/>
        <w:numPr>
          <w:ilvl w:val="0"/>
          <w:numId w:val="1"/>
        </w:numPr>
        <w:tabs>
          <w:tab w:val="left" w:pos="1547"/>
        </w:tabs>
        <w:ind w:left="108" w:right="109" w:firstLine="720"/>
        <w:jc w:val="both"/>
        <w:rPr>
          <w:sz w:val="24"/>
        </w:rPr>
      </w:pPr>
      <w:r>
        <w:rPr>
          <w:b/>
          <w:color w:val="231F20"/>
          <w:sz w:val="24"/>
          <w:u w:val="single" w:color="231F20"/>
        </w:rPr>
        <w:t>Acceleration of Rent Payments</w:t>
      </w:r>
      <w:r>
        <w:rPr>
          <w:b/>
          <w:color w:val="231F20"/>
          <w:sz w:val="24"/>
        </w:rPr>
        <w:t>.</w:t>
      </w:r>
      <w:r>
        <w:rPr>
          <w:b/>
          <w:color w:val="231F20"/>
          <w:spacing w:val="40"/>
          <w:sz w:val="24"/>
        </w:rPr>
        <w:t xml:space="preserve"> </w:t>
      </w:r>
      <w:r>
        <w:rPr>
          <w:color w:val="231F20"/>
          <w:sz w:val="24"/>
        </w:rPr>
        <w:t>If Tenant defaults in the payment of any installment of the rent due under this Sublease, the whole amount of rent due for the unexpired Term, or any renewal term, of this Sublease may, at the option of Landlord, be accelerated and become due and payable, without demand, and Landlord may sue for and recover such accelerated amount as provided by law.</w:t>
      </w:r>
    </w:p>
    <w:p w14:paraId="06C78370" w14:textId="77777777" w:rsidR="005536AF" w:rsidRDefault="005536AF">
      <w:pPr>
        <w:pStyle w:val="BodyText"/>
      </w:pPr>
    </w:p>
    <w:p w14:paraId="2F0A0933" w14:textId="77777777" w:rsidR="005536AF" w:rsidRDefault="002B63DA">
      <w:pPr>
        <w:pStyle w:val="ListParagraph"/>
        <w:numPr>
          <w:ilvl w:val="0"/>
          <w:numId w:val="1"/>
        </w:numPr>
        <w:tabs>
          <w:tab w:val="left" w:pos="1547"/>
          <w:tab w:val="left" w:pos="3708"/>
        </w:tabs>
        <w:spacing w:before="1"/>
        <w:ind w:left="108" w:right="110" w:firstLine="720"/>
        <w:jc w:val="both"/>
        <w:rPr>
          <w:sz w:val="24"/>
        </w:rPr>
      </w:pPr>
      <w:r>
        <w:rPr>
          <w:b/>
          <w:color w:val="231F20"/>
          <w:sz w:val="24"/>
          <w:u w:val="single" w:color="231F20"/>
        </w:rPr>
        <w:t>Use of Space</w:t>
      </w:r>
      <w:r>
        <w:rPr>
          <w:b/>
          <w:color w:val="231F20"/>
          <w:sz w:val="24"/>
        </w:rPr>
        <w:t>.</w:t>
      </w:r>
      <w:r>
        <w:rPr>
          <w:b/>
          <w:color w:val="231F20"/>
          <w:sz w:val="24"/>
        </w:rPr>
        <w:tab/>
      </w:r>
      <w:r>
        <w:rPr>
          <w:color w:val="231F20"/>
          <w:sz w:val="24"/>
        </w:rPr>
        <w:t>The Space shall be</w:t>
      </w:r>
      <w:r>
        <w:rPr>
          <w:color w:val="231F20"/>
          <w:spacing w:val="-1"/>
          <w:sz w:val="24"/>
        </w:rPr>
        <w:t xml:space="preserve"> </w:t>
      </w:r>
      <w:r>
        <w:rPr>
          <w:color w:val="231F20"/>
          <w:sz w:val="24"/>
        </w:rPr>
        <w:t>used by</w:t>
      </w:r>
      <w:r>
        <w:rPr>
          <w:color w:val="231F20"/>
          <w:spacing w:val="-1"/>
          <w:sz w:val="24"/>
        </w:rPr>
        <w:t xml:space="preserve"> </w:t>
      </w:r>
      <w:r>
        <w:rPr>
          <w:color w:val="231F20"/>
          <w:sz w:val="24"/>
        </w:rPr>
        <w:t>Tenant</w:t>
      </w:r>
      <w:r>
        <w:rPr>
          <w:color w:val="231F20"/>
          <w:spacing w:val="-1"/>
          <w:sz w:val="24"/>
        </w:rPr>
        <w:t xml:space="preserve"> </w:t>
      </w:r>
      <w:r>
        <w:rPr>
          <w:color w:val="231F20"/>
          <w:sz w:val="24"/>
        </w:rPr>
        <w:t>for vehicle parking, and no other person or persons shall be permitted to use the Space without the prior written consent of Landlord and of the Cooperative.</w:t>
      </w:r>
      <w:r>
        <w:rPr>
          <w:color w:val="231F20"/>
          <w:spacing w:val="40"/>
          <w:sz w:val="24"/>
        </w:rPr>
        <w:t xml:space="preserve"> </w:t>
      </w:r>
      <w:r>
        <w:rPr>
          <w:color w:val="231F20"/>
          <w:sz w:val="24"/>
        </w:rPr>
        <w:t>Tenant shall comply with all applicable laws and ordinances and all provisions of the Cooperative Documents.</w:t>
      </w:r>
    </w:p>
    <w:p w14:paraId="2F0FB522" w14:textId="1ECD9D6C" w:rsidR="005536AF" w:rsidRDefault="005536AF">
      <w:pPr>
        <w:pStyle w:val="BodyText"/>
        <w:spacing w:before="11"/>
        <w:rPr>
          <w:sz w:val="23"/>
        </w:rPr>
      </w:pPr>
    </w:p>
    <w:p w14:paraId="511CEC9C" w14:textId="5DAE039F" w:rsidR="00070038" w:rsidRDefault="00070038">
      <w:pPr>
        <w:pStyle w:val="BodyText"/>
        <w:spacing w:before="11"/>
        <w:rPr>
          <w:sz w:val="23"/>
        </w:rPr>
      </w:pPr>
    </w:p>
    <w:p w14:paraId="77CDDAA0" w14:textId="77777777" w:rsidR="00070038" w:rsidRDefault="00070038">
      <w:pPr>
        <w:pStyle w:val="BodyText"/>
        <w:spacing w:before="11"/>
        <w:rPr>
          <w:sz w:val="23"/>
        </w:rPr>
      </w:pPr>
    </w:p>
    <w:p w14:paraId="08A49765" w14:textId="77777777" w:rsidR="005536AF" w:rsidRDefault="002B63DA">
      <w:pPr>
        <w:pStyle w:val="ListParagraph"/>
        <w:numPr>
          <w:ilvl w:val="0"/>
          <w:numId w:val="1"/>
        </w:numPr>
        <w:tabs>
          <w:tab w:val="left" w:pos="1546"/>
          <w:tab w:val="left" w:pos="1547"/>
          <w:tab w:val="left" w:pos="4427"/>
        </w:tabs>
        <w:ind w:left="108" w:right="258" w:firstLine="720"/>
        <w:rPr>
          <w:sz w:val="24"/>
        </w:rPr>
      </w:pPr>
      <w:r>
        <w:rPr>
          <w:b/>
          <w:color w:val="231F20"/>
          <w:sz w:val="24"/>
          <w:u w:val="single" w:color="231F20"/>
        </w:rPr>
        <w:t>Maintenance of Space</w:t>
      </w:r>
      <w:r>
        <w:rPr>
          <w:b/>
          <w:color w:val="231F20"/>
          <w:sz w:val="24"/>
        </w:rPr>
        <w:t>.</w:t>
      </w:r>
      <w:r>
        <w:rPr>
          <w:b/>
          <w:color w:val="231F20"/>
          <w:sz w:val="24"/>
        </w:rPr>
        <w:tab/>
      </w:r>
      <w:r>
        <w:rPr>
          <w:color w:val="231F20"/>
          <w:sz w:val="24"/>
        </w:rPr>
        <w:t>Tenant</w:t>
      </w:r>
      <w:r>
        <w:rPr>
          <w:color w:val="231F20"/>
          <w:spacing w:val="79"/>
          <w:sz w:val="24"/>
        </w:rPr>
        <w:t xml:space="preserve"> </w:t>
      </w:r>
      <w:r>
        <w:rPr>
          <w:color w:val="231F20"/>
          <w:sz w:val="24"/>
        </w:rPr>
        <w:t>shall</w:t>
      </w:r>
      <w:r>
        <w:rPr>
          <w:color w:val="231F20"/>
          <w:spacing w:val="80"/>
          <w:sz w:val="24"/>
        </w:rPr>
        <w:t xml:space="preserve"> </w:t>
      </w:r>
      <w:r>
        <w:rPr>
          <w:color w:val="231F20"/>
          <w:sz w:val="24"/>
        </w:rPr>
        <w:t>keep</w:t>
      </w:r>
      <w:r>
        <w:rPr>
          <w:color w:val="231F20"/>
          <w:spacing w:val="79"/>
          <w:sz w:val="24"/>
        </w:rPr>
        <w:t xml:space="preserve"> </w:t>
      </w:r>
      <w:r>
        <w:rPr>
          <w:color w:val="231F20"/>
          <w:sz w:val="24"/>
        </w:rPr>
        <w:t>the</w:t>
      </w:r>
      <w:r>
        <w:rPr>
          <w:color w:val="231F20"/>
          <w:spacing w:val="79"/>
          <w:sz w:val="24"/>
        </w:rPr>
        <w:t xml:space="preserve"> </w:t>
      </w:r>
      <w:r>
        <w:rPr>
          <w:color w:val="231F20"/>
          <w:sz w:val="24"/>
        </w:rPr>
        <w:t>Space</w:t>
      </w:r>
      <w:r>
        <w:rPr>
          <w:color w:val="231F20"/>
          <w:spacing w:val="77"/>
          <w:sz w:val="24"/>
        </w:rPr>
        <w:t xml:space="preserve"> </w:t>
      </w:r>
      <w:r>
        <w:rPr>
          <w:color w:val="231F20"/>
          <w:sz w:val="24"/>
        </w:rPr>
        <w:t>in</w:t>
      </w:r>
      <w:r>
        <w:rPr>
          <w:color w:val="231F20"/>
          <w:spacing w:val="77"/>
          <w:sz w:val="24"/>
        </w:rPr>
        <w:t xml:space="preserve"> </w:t>
      </w:r>
      <w:r>
        <w:rPr>
          <w:color w:val="231F20"/>
          <w:sz w:val="24"/>
        </w:rPr>
        <w:t>a</w:t>
      </w:r>
      <w:r>
        <w:rPr>
          <w:color w:val="231F20"/>
          <w:spacing w:val="80"/>
          <w:sz w:val="24"/>
        </w:rPr>
        <w:t xml:space="preserve"> </w:t>
      </w:r>
      <w:r>
        <w:rPr>
          <w:color w:val="231F20"/>
          <w:sz w:val="24"/>
        </w:rPr>
        <w:t>clean,</w:t>
      </w:r>
      <w:r>
        <w:rPr>
          <w:color w:val="231F20"/>
          <w:spacing w:val="80"/>
          <w:sz w:val="24"/>
        </w:rPr>
        <w:t xml:space="preserve"> </w:t>
      </w:r>
      <w:r>
        <w:rPr>
          <w:color w:val="231F20"/>
          <w:sz w:val="24"/>
        </w:rPr>
        <w:t>safe</w:t>
      </w:r>
      <w:r>
        <w:rPr>
          <w:color w:val="231F20"/>
          <w:spacing w:val="79"/>
          <w:sz w:val="24"/>
        </w:rPr>
        <w:t xml:space="preserve"> </w:t>
      </w:r>
      <w:r>
        <w:rPr>
          <w:color w:val="231F20"/>
          <w:sz w:val="24"/>
        </w:rPr>
        <w:t>and sanitary</w:t>
      </w:r>
      <w:r>
        <w:rPr>
          <w:color w:val="231F20"/>
          <w:spacing w:val="13"/>
          <w:sz w:val="24"/>
        </w:rPr>
        <w:t xml:space="preserve"> </w:t>
      </w:r>
      <w:r>
        <w:rPr>
          <w:color w:val="231F20"/>
          <w:sz w:val="24"/>
        </w:rPr>
        <w:t>condition</w:t>
      </w:r>
      <w:r>
        <w:rPr>
          <w:color w:val="231F20"/>
          <w:spacing w:val="13"/>
          <w:sz w:val="24"/>
        </w:rPr>
        <w:t xml:space="preserve"> </w:t>
      </w:r>
      <w:r>
        <w:rPr>
          <w:color w:val="231F20"/>
          <w:sz w:val="24"/>
        </w:rPr>
        <w:t>and</w:t>
      </w:r>
      <w:r>
        <w:rPr>
          <w:color w:val="231F20"/>
          <w:spacing w:val="15"/>
          <w:sz w:val="24"/>
        </w:rPr>
        <w:t xml:space="preserve"> </w:t>
      </w:r>
      <w:r>
        <w:rPr>
          <w:color w:val="231F20"/>
          <w:sz w:val="24"/>
        </w:rPr>
        <w:t>shall</w:t>
      </w:r>
      <w:r>
        <w:rPr>
          <w:color w:val="231F20"/>
          <w:spacing w:val="14"/>
          <w:sz w:val="24"/>
        </w:rPr>
        <w:t xml:space="preserve"> </w:t>
      </w:r>
      <w:r>
        <w:rPr>
          <w:color w:val="231F20"/>
          <w:sz w:val="24"/>
        </w:rPr>
        <w:t>not</w:t>
      </w:r>
      <w:r>
        <w:rPr>
          <w:color w:val="231F20"/>
          <w:spacing w:val="16"/>
          <w:sz w:val="24"/>
        </w:rPr>
        <w:t xml:space="preserve"> </w:t>
      </w:r>
      <w:r>
        <w:rPr>
          <w:color w:val="231F20"/>
          <w:sz w:val="24"/>
        </w:rPr>
        <w:t>store</w:t>
      </w:r>
      <w:r>
        <w:rPr>
          <w:color w:val="231F20"/>
          <w:spacing w:val="13"/>
          <w:sz w:val="24"/>
        </w:rPr>
        <w:t xml:space="preserve"> </w:t>
      </w:r>
      <w:r>
        <w:rPr>
          <w:color w:val="231F20"/>
          <w:sz w:val="24"/>
        </w:rPr>
        <w:t>any</w:t>
      </w:r>
      <w:r>
        <w:rPr>
          <w:color w:val="231F20"/>
          <w:spacing w:val="13"/>
          <w:sz w:val="24"/>
        </w:rPr>
        <w:t xml:space="preserve"> </w:t>
      </w:r>
      <w:r>
        <w:rPr>
          <w:color w:val="231F20"/>
          <w:sz w:val="24"/>
        </w:rPr>
        <w:t>items,</w:t>
      </w:r>
      <w:r>
        <w:rPr>
          <w:color w:val="231F20"/>
          <w:spacing w:val="11"/>
          <w:sz w:val="24"/>
        </w:rPr>
        <w:t xml:space="preserve"> </w:t>
      </w:r>
      <w:r>
        <w:rPr>
          <w:color w:val="231F20"/>
          <w:sz w:val="24"/>
        </w:rPr>
        <w:t>or</w:t>
      </w:r>
      <w:r>
        <w:rPr>
          <w:color w:val="231F20"/>
          <w:spacing w:val="16"/>
          <w:sz w:val="24"/>
        </w:rPr>
        <w:t xml:space="preserve"> </w:t>
      </w:r>
      <w:r>
        <w:rPr>
          <w:color w:val="231F20"/>
          <w:sz w:val="24"/>
        </w:rPr>
        <w:t>allow</w:t>
      </w:r>
      <w:r>
        <w:rPr>
          <w:color w:val="231F20"/>
          <w:spacing w:val="13"/>
          <w:sz w:val="24"/>
        </w:rPr>
        <w:t xml:space="preserve"> </w:t>
      </w:r>
      <w:r>
        <w:rPr>
          <w:color w:val="231F20"/>
          <w:sz w:val="24"/>
        </w:rPr>
        <w:t>trash</w:t>
      </w:r>
      <w:r>
        <w:rPr>
          <w:color w:val="231F20"/>
          <w:spacing w:val="14"/>
          <w:sz w:val="24"/>
        </w:rPr>
        <w:t xml:space="preserve"> </w:t>
      </w:r>
      <w:r>
        <w:rPr>
          <w:color w:val="231F20"/>
          <w:sz w:val="24"/>
        </w:rPr>
        <w:t>or</w:t>
      </w:r>
      <w:r>
        <w:rPr>
          <w:color w:val="231F20"/>
          <w:spacing w:val="16"/>
          <w:sz w:val="24"/>
        </w:rPr>
        <w:t xml:space="preserve"> </w:t>
      </w:r>
      <w:r>
        <w:rPr>
          <w:color w:val="231F20"/>
          <w:sz w:val="24"/>
        </w:rPr>
        <w:t>other</w:t>
      </w:r>
      <w:r>
        <w:rPr>
          <w:color w:val="231F20"/>
          <w:spacing w:val="13"/>
          <w:sz w:val="24"/>
        </w:rPr>
        <w:t xml:space="preserve"> </w:t>
      </w:r>
      <w:r>
        <w:rPr>
          <w:color w:val="231F20"/>
          <w:sz w:val="24"/>
        </w:rPr>
        <w:t>personal</w:t>
      </w:r>
      <w:r>
        <w:rPr>
          <w:color w:val="231F20"/>
          <w:spacing w:val="14"/>
          <w:sz w:val="24"/>
        </w:rPr>
        <w:t xml:space="preserve"> </w:t>
      </w:r>
      <w:r>
        <w:rPr>
          <w:color w:val="231F20"/>
          <w:sz w:val="24"/>
        </w:rPr>
        <w:t>property</w:t>
      </w:r>
      <w:r>
        <w:rPr>
          <w:color w:val="231F20"/>
          <w:spacing w:val="13"/>
          <w:sz w:val="24"/>
        </w:rPr>
        <w:t xml:space="preserve"> </w:t>
      </w:r>
      <w:r>
        <w:rPr>
          <w:color w:val="231F20"/>
          <w:spacing w:val="-5"/>
          <w:sz w:val="24"/>
        </w:rPr>
        <w:t>to</w:t>
      </w:r>
    </w:p>
    <w:p w14:paraId="632DC854" w14:textId="77777777" w:rsidR="005536AF" w:rsidRDefault="002B63DA" w:rsidP="00070038">
      <w:pPr>
        <w:pStyle w:val="BodyText"/>
        <w:ind w:left="108" w:right="258"/>
        <w:jc w:val="both"/>
      </w:pPr>
      <w:r>
        <w:rPr>
          <w:color w:val="231F20"/>
        </w:rPr>
        <w:t>accumulate, in the Space. Tenant shall be responsible for paying any costs incurred for extraordinary cleaning or repairs to the Space or to any other portion of the building made necessary by Tenant’s willful misconduct or negligent acts or omissions of Tenant. Tenant</w:t>
      </w:r>
      <w:r>
        <w:rPr>
          <w:color w:val="231F20"/>
          <w:spacing w:val="40"/>
        </w:rPr>
        <w:t xml:space="preserve"> </w:t>
      </w:r>
      <w:r>
        <w:rPr>
          <w:color w:val="231F20"/>
        </w:rPr>
        <w:t>shall not make any changes or alterations to the Space.</w:t>
      </w:r>
      <w:r>
        <w:rPr>
          <w:color w:val="231F20"/>
          <w:spacing w:val="40"/>
        </w:rPr>
        <w:t xml:space="preserve"> </w:t>
      </w:r>
      <w:r>
        <w:rPr>
          <w:color w:val="231F20"/>
        </w:rPr>
        <w:t>Tenant shall not cause or allow anything to be kept or done in the Space which would create a hazard to the Cooperative, to other residents, or</w:t>
      </w:r>
      <w:r>
        <w:rPr>
          <w:color w:val="231F20"/>
          <w:spacing w:val="-1"/>
        </w:rPr>
        <w:t xml:space="preserve"> </w:t>
      </w:r>
      <w:r>
        <w:rPr>
          <w:color w:val="231F20"/>
        </w:rPr>
        <w:t>to any real</w:t>
      </w:r>
      <w:r>
        <w:rPr>
          <w:color w:val="231F20"/>
          <w:spacing w:val="-1"/>
        </w:rPr>
        <w:t xml:space="preserve"> </w:t>
      </w:r>
      <w:r>
        <w:rPr>
          <w:color w:val="231F20"/>
        </w:rPr>
        <w:t>or personal property.</w:t>
      </w:r>
      <w:r>
        <w:rPr>
          <w:color w:val="231F20"/>
          <w:spacing w:val="40"/>
        </w:rPr>
        <w:t xml:space="preserve"> </w:t>
      </w:r>
      <w:r>
        <w:rPr>
          <w:color w:val="231F20"/>
        </w:rPr>
        <w:t>Upon termination of this</w:t>
      </w:r>
      <w:r>
        <w:rPr>
          <w:color w:val="231F20"/>
          <w:spacing w:val="-1"/>
        </w:rPr>
        <w:t xml:space="preserve"> </w:t>
      </w:r>
      <w:r>
        <w:rPr>
          <w:color w:val="231F20"/>
        </w:rPr>
        <w:t>Sublease, Tenant shall surrender the Space in clean, safe and sanitary condition and shall remove any vehicle parked in the Space by Tenant.</w:t>
      </w:r>
    </w:p>
    <w:p w14:paraId="6E6B32CD" w14:textId="77777777" w:rsidR="005536AF" w:rsidRDefault="005536AF">
      <w:pPr>
        <w:pStyle w:val="BodyText"/>
        <w:spacing w:before="11"/>
        <w:rPr>
          <w:sz w:val="23"/>
        </w:rPr>
      </w:pPr>
    </w:p>
    <w:p w14:paraId="2188DF15" w14:textId="77777777" w:rsidR="005536AF" w:rsidRDefault="002B63DA">
      <w:pPr>
        <w:pStyle w:val="ListParagraph"/>
        <w:numPr>
          <w:ilvl w:val="0"/>
          <w:numId w:val="1"/>
        </w:numPr>
        <w:tabs>
          <w:tab w:val="left" w:pos="1547"/>
        </w:tabs>
        <w:spacing w:before="1"/>
        <w:ind w:left="108" w:right="107" w:firstLine="720"/>
        <w:jc w:val="both"/>
        <w:rPr>
          <w:sz w:val="24"/>
        </w:rPr>
      </w:pPr>
      <w:r>
        <w:rPr>
          <w:b/>
          <w:color w:val="231F20"/>
          <w:sz w:val="24"/>
          <w:u w:val="single" w:color="231F20"/>
        </w:rPr>
        <w:t>Renewal</w:t>
      </w:r>
      <w:r>
        <w:rPr>
          <w:b/>
          <w:color w:val="231F20"/>
          <w:spacing w:val="-3"/>
          <w:sz w:val="24"/>
          <w:u w:val="single" w:color="231F20"/>
        </w:rPr>
        <w:t xml:space="preserve"> </w:t>
      </w:r>
      <w:r>
        <w:rPr>
          <w:b/>
          <w:color w:val="231F20"/>
          <w:sz w:val="24"/>
          <w:u w:val="single" w:color="231F20"/>
        </w:rPr>
        <w:t>or</w:t>
      </w:r>
      <w:r>
        <w:rPr>
          <w:b/>
          <w:color w:val="231F20"/>
          <w:spacing w:val="-3"/>
          <w:sz w:val="24"/>
          <w:u w:val="single" w:color="231F20"/>
        </w:rPr>
        <w:t xml:space="preserve"> </w:t>
      </w:r>
      <w:r>
        <w:rPr>
          <w:b/>
          <w:color w:val="231F20"/>
          <w:sz w:val="24"/>
          <w:u w:val="single" w:color="231F20"/>
        </w:rPr>
        <w:t>Extension</w:t>
      </w:r>
      <w:r>
        <w:rPr>
          <w:b/>
          <w:color w:val="231F20"/>
          <w:sz w:val="24"/>
        </w:rPr>
        <w:t>.</w:t>
      </w:r>
      <w:r>
        <w:rPr>
          <w:b/>
          <w:color w:val="231F20"/>
          <w:spacing w:val="40"/>
          <w:sz w:val="24"/>
        </w:rPr>
        <w:t xml:space="preserve">  </w:t>
      </w:r>
      <w:r>
        <w:rPr>
          <w:color w:val="231F20"/>
          <w:sz w:val="24"/>
        </w:rPr>
        <w:t>There</w:t>
      </w:r>
      <w:r>
        <w:rPr>
          <w:color w:val="231F20"/>
          <w:spacing w:val="40"/>
          <w:sz w:val="24"/>
        </w:rPr>
        <w:t xml:space="preserve"> </w:t>
      </w:r>
      <w:r>
        <w:rPr>
          <w:color w:val="231F20"/>
          <w:sz w:val="24"/>
        </w:rPr>
        <w:t>shall</w:t>
      </w:r>
      <w:r>
        <w:rPr>
          <w:color w:val="231F20"/>
          <w:spacing w:val="40"/>
          <w:sz w:val="24"/>
        </w:rPr>
        <w:t xml:space="preserve"> </w:t>
      </w:r>
      <w:r>
        <w:rPr>
          <w:color w:val="231F20"/>
          <w:sz w:val="24"/>
        </w:rPr>
        <w:t>be</w:t>
      </w:r>
      <w:r>
        <w:rPr>
          <w:color w:val="231F20"/>
          <w:spacing w:val="40"/>
          <w:sz w:val="24"/>
        </w:rPr>
        <w:t xml:space="preserve"> </w:t>
      </w:r>
      <w:r>
        <w:rPr>
          <w:color w:val="231F20"/>
          <w:sz w:val="24"/>
        </w:rPr>
        <w:t>no</w:t>
      </w:r>
      <w:r>
        <w:rPr>
          <w:color w:val="231F20"/>
          <w:spacing w:val="40"/>
          <w:sz w:val="24"/>
        </w:rPr>
        <w:t xml:space="preserve"> </w:t>
      </w:r>
      <w:r>
        <w:rPr>
          <w:color w:val="231F20"/>
          <w:sz w:val="24"/>
        </w:rPr>
        <w:t>renewals</w:t>
      </w:r>
      <w:r>
        <w:rPr>
          <w:color w:val="231F20"/>
          <w:spacing w:val="40"/>
          <w:sz w:val="24"/>
        </w:rPr>
        <w:t xml:space="preserve"> </w:t>
      </w:r>
      <w:r>
        <w:rPr>
          <w:color w:val="231F20"/>
          <w:sz w:val="24"/>
        </w:rPr>
        <w:t>or</w:t>
      </w:r>
      <w:r>
        <w:rPr>
          <w:color w:val="231F20"/>
          <w:spacing w:val="40"/>
          <w:sz w:val="24"/>
        </w:rPr>
        <w:t xml:space="preserve"> </w:t>
      </w:r>
      <w:r>
        <w:rPr>
          <w:color w:val="231F20"/>
          <w:sz w:val="24"/>
        </w:rPr>
        <w:t>extensions</w:t>
      </w:r>
      <w:r>
        <w:rPr>
          <w:color w:val="231F20"/>
          <w:spacing w:val="40"/>
          <w:sz w:val="24"/>
        </w:rPr>
        <w:t xml:space="preserve"> </w:t>
      </w:r>
      <w:r>
        <w:rPr>
          <w:color w:val="231F20"/>
          <w:sz w:val="24"/>
        </w:rPr>
        <w:t>of</w:t>
      </w:r>
      <w:r>
        <w:rPr>
          <w:color w:val="231F20"/>
          <w:spacing w:val="40"/>
          <w:sz w:val="24"/>
        </w:rPr>
        <w:t xml:space="preserve"> </w:t>
      </w:r>
      <w:r>
        <w:rPr>
          <w:color w:val="231F20"/>
          <w:sz w:val="24"/>
        </w:rPr>
        <w:t>this Sublease unless, prior to the expiration of the Term hereof, the Board of Directors of the Cooperative approves such a renewal or extension for a specified term in accordance with the Bylaws and House Rules.</w:t>
      </w:r>
    </w:p>
    <w:p w14:paraId="1AE2DECE" w14:textId="77777777" w:rsidR="005536AF" w:rsidRDefault="005536AF">
      <w:pPr>
        <w:pStyle w:val="BodyText"/>
        <w:spacing w:before="1"/>
      </w:pPr>
    </w:p>
    <w:p w14:paraId="0C8A44D4" w14:textId="77777777" w:rsidR="005536AF" w:rsidRDefault="002B63DA">
      <w:pPr>
        <w:pStyle w:val="ListParagraph"/>
        <w:numPr>
          <w:ilvl w:val="0"/>
          <w:numId w:val="1"/>
        </w:numPr>
        <w:tabs>
          <w:tab w:val="left" w:pos="1547"/>
        </w:tabs>
        <w:ind w:left="108" w:right="112" w:firstLine="720"/>
        <w:jc w:val="both"/>
        <w:rPr>
          <w:sz w:val="24"/>
        </w:rPr>
      </w:pPr>
      <w:r>
        <w:rPr>
          <w:b/>
          <w:color w:val="231F20"/>
          <w:sz w:val="24"/>
          <w:u w:val="single" w:color="231F20"/>
        </w:rPr>
        <w:t>Access</w:t>
      </w:r>
      <w:r>
        <w:rPr>
          <w:b/>
          <w:color w:val="231F20"/>
          <w:spacing w:val="-1"/>
          <w:sz w:val="24"/>
          <w:u w:val="single" w:color="231F20"/>
        </w:rPr>
        <w:t xml:space="preserve"> </w:t>
      </w:r>
      <w:r>
        <w:rPr>
          <w:b/>
          <w:color w:val="231F20"/>
          <w:sz w:val="24"/>
          <w:u w:val="single" w:color="231F20"/>
        </w:rPr>
        <w:t>to</w:t>
      </w:r>
      <w:r>
        <w:rPr>
          <w:b/>
          <w:color w:val="231F20"/>
          <w:spacing w:val="-5"/>
          <w:sz w:val="24"/>
          <w:u w:val="single" w:color="231F20"/>
        </w:rPr>
        <w:t xml:space="preserve"> </w:t>
      </w:r>
      <w:r>
        <w:rPr>
          <w:b/>
          <w:color w:val="231F20"/>
          <w:sz w:val="24"/>
          <w:u w:val="single" w:color="231F20"/>
        </w:rPr>
        <w:t>Space</w:t>
      </w:r>
      <w:r>
        <w:rPr>
          <w:b/>
          <w:color w:val="231F20"/>
          <w:sz w:val="24"/>
        </w:rPr>
        <w:t>.</w:t>
      </w:r>
      <w:r>
        <w:rPr>
          <w:b/>
          <w:color w:val="231F20"/>
          <w:spacing w:val="80"/>
          <w:sz w:val="24"/>
        </w:rPr>
        <w:t xml:space="preserve">  </w:t>
      </w:r>
      <w:r>
        <w:rPr>
          <w:color w:val="231F20"/>
          <w:sz w:val="24"/>
        </w:rPr>
        <w:t xml:space="preserve">Tenant agrees that the Cooperative and </w:t>
      </w:r>
      <w:proofErr w:type="gramStart"/>
      <w:r>
        <w:rPr>
          <w:color w:val="231F20"/>
          <w:sz w:val="24"/>
        </w:rPr>
        <w:t>it</w:t>
      </w:r>
      <w:proofErr w:type="gramEnd"/>
      <w:r>
        <w:rPr>
          <w:color w:val="231F20"/>
          <w:sz w:val="24"/>
        </w:rPr>
        <w:t xml:space="preserve"> agents, contractors and employees shall have access to the Space at all reasonable hours, without prior notice, and, when necessary, shall have the right to temporarily relocate any vehicle parked in the Space, to enable the Cooperative and such agents, contractors or employees to inspect the Space and to perform necessary maintenance, repairs or improvements, or for any other proper purpose.</w:t>
      </w:r>
    </w:p>
    <w:p w14:paraId="2F7F3123" w14:textId="77777777" w:rsidR="005536AF" w:rsidRDefault="005536AF">
      <w:pPr>
        <w:pStyle w:val="BodyText"/>
        <w:spacing w:before="11"/>
        <w:rPr>
          <w:sz w:val="23"/>
        </w:rPr>
      </w:pPr>
    </w:p>
    <w:p w14:paraId="3D8CE76D" w14:textId="77777777" w:rsidR="005536AF" w:rsidRDefault="002B63DA">
      <w:pPr>
        <w:pStyle w:val="ListParagraph"/>
        <w:numPr>
          <w:ilvl w:val="0"/>
          <w:numId w:val="1"/>
        </w:numPr>
        <w:tabs>
          <w:tab w:val="left" w:pos="1547"/>
          <w:tab w:val="left" w:pos="4428"/>
        </w:tabs>
        <w:ind w:left="108" w:right="104" w:firstLine="720"/>
        <w:jc w:val="both"/>
        <w:rPr>
          <w:sz w:val="24"/>
        </w:rPr>
      </w:pPr>
      <w:r>
        <w:rPr>
          <w:b/>
          <w:color w:val="231F20"/>
          <w:sz w:val="24"/>
          <w:u w:val="single" w:color="231F20"/>
        </w:rPr>
        <w:t>Default by Tenant</w:t>
      </w:r>
      <w:r>
        <w:rPr>
          <w:b/>
          <w:color w:val="231F20"/>
          <w:sz w:val="24"/>
        </w:rPr>
        <w:t>.</w:t>
      </w:r>
      <w:r>
        <w:rPr>
          <w:b/>
          <w:color w:val="231F20"/>
          <w:sz w:val="24"/>
        </w:rPr>
        <w:tab/>
      </w:r>
      <w:r>
        <w:rPr>
          <w:color w:val="231F20"/>
          <w:sz w:val="24"/>
        </w:rPr>
        <w:t>(1)</w:t>
      </w:r>
      <w:r>
        <w:rPr>
          <w:color w:val="231F20"/>
          <w:spacing w:val="40"/>
          <w:sz w:val="24"/>
        </w:rPr>
        <w:t xml:space="preserve"> </w:t>
      </w:r>
      <w:r>
        <w:rPr>
          <w:color w:val="231F20"/>
          <w:sz w:val="24"/>
        </w:rPr>
        <w:t>If the rent, or any installment thereof, or any other amount owned by Tenant, is not paid by Tenant when it becomes due and payable, or (2) if Tenant violates any of the Cooperative Documents, or (3) if Tenant fails to comply with the terms</w:t>
      </w:r>
      <w:r>
        <w:rPr>
          <w:color w:val="231F20"/>
          <w:spacing w:val="-1"/>
          <w:sz w:val="24"/>
        </w:rPr>
        <w:t xml:space="preserve"> </w:t>
      </w:r>
      <w:r>
        <w:rPr>
          <w:color w:val="231F20"/>
          <w:sz w:val="24"/>
        </w:rPr>
        <w:t>and conditions of this Sublease, then and in any of such events, at the option of Landlord, the right of Tenant to possession of the Space shall terminate and Landlord shall be entitled to the possession of the Space and to reenter the same without demand for possession, and may forthwith proceed to recover possession of the Space as provided for by law.</w:t>
      </w:r>
      <w:r>
        <w:rPr>
          <w:color w:val="231F20"/>
          <w:spacing w:val="129"/>
          <w:sz w:val="24"/>
        </w:rPr>
        <w:t xml:space="preserve"> </w:t>
      </w:r>
      <w:r>
        <w:rPr>
          <w:b/>
          <w:color w:val="231F20"/>
          <w:sz w:val="24"/>
          <w:u w:val="single" w:color="231F20"/>
        </w:rPr>
        <w:t>Any notice to</w:t>
      </w:r>
      <w:r>
        <w:rPr>
          <w:b/>
          <w:color w:val="231F20"/>
          <w:sz w:val="24"/>
        </w:rPr>
        <w:t xml:space="preserve"> </w:t>
      </w:r>
      <w:r>
        <w:rPr>
          <w:b/>
          <w:color w:val="231F20"/>
          <w:sz w:val="24"/>
          <w:u w:val="single" w:color="231F20"/>
        </w:rPr>
        <w:t>quit, or notice to vacate, or notice of intention to exercise the option to reenter the Space by</w:t>
      </w:r>
      <w:r>
        <w:rPr>
          <w:b/>
          <w:color w:val="231F20"/>
          <w:sz w:val="24"/>
        </w:rPr>
        <w:t xml:space="preserve"> </w:t>
      </w:r>
      <w:r>
        <w:rPr>
          <w:b/>
          <w:color w:val="231F20"/>
          <w:sz w:val="24"/>
          <w:u w:val="single" w:color="231F20"/>
        </w:rPr>
        <w:t>Landlord or the Cooperative, is hereby expressly waived by Tenant.</w:t>
      </w:r>
      <w:r>
        <w:rPr>
          <w:b/>
          <w:color w:val="231F20"/>
          <w:spacing w:val="40"/>
          <w:sz w:val="24"/>
        </w:rPr>
        <w:t xml:space="preserve"> </w:t>
      </w:r>
      <w:r>
        <w:rPr>
          <w:color w:val="231F20"/>
          <w:sz w:val="24"/>
        </w:rPr>
        <w:t>Reentry by Landlord, by process</w:t>
      </w:r>
      <w:r>
        <w:rPr>
          <w:color w:val="231F20"/>
          <w:spacing w:val="-1"/>
          <w:sz w:val="24"/>
        </w:rPr>
        <w:t xml:space="preserve"> </w:t>
      </w:r>
      <w:r>
        <w:rPr>
          <w:color w:val="231F20"/>
          <w:sz w:val="24"/>
        </w:rPr>
        <w:t>of law or otherwise, shall not relieve Tenant from liability for any damages, deficiencies or loss of rent which Landlord may sustain by reason of Tenant’s default. Landlord shall have the authority to re-let the Space after reentry for the benefit of Tenant and as the agent of</w:t>
      </w:r>
      <w:r>
        <w:rPr>
          <w:color w:val="231F20"/>
          <w:spacing w:val="40"/>
          <w:sz w:val="24"/>
        </w:rPr>
        <w:t xml:space="preserve"> </w:t>
      </w:r>
      <w:r>
        <w:rPr>
          <w:color w:val="231F20"/>
          <w:sz w:val="24"/>
        </w:rPr>
        <w:t xml:space="preserve">Tenant; </w:t>
      </w:r>
      <w:r>
        <w:rPr>
          <w:color w:val="231F20"/>
          <w:sz w:val="24"/>
          <w:u w:val="single" w:color="231F20"/>
        </w:rPr>
        <w:t>provided</w:t>
      </w:r>
      <w:r>
        <w:rPr>
          <w:color w:val="231F20"/>
          <w:sz w:val="24"/>
        </w:rPr>
        <w:t xml:space="preserve">, </w:t>
      </w:r>
      <w:r>
        <w:rPr>
          <w:color w:val="231F20"/>
          <w:sz w:val="24"/>
          <w:u w:val="single" w:color="231F20"/>
        </w:rPr>
        <w:t>however</w:t>
      </w:r>
      <w:r>
        <w:rPr>
          <w:color w:val="231F20"/>
          <w:sz w:val="24"/>
        </w:rPr>
        <w:t>, that Landlord shall be under no obligation to do so. Notwithstanding any other provision of this Sublease, Landlord hereby reserves the rights (</w:t>
      </w:r>
      <w:proofErr w:type="spellStart"/>
      <w:r>
        <w:rPr>
          <w:color w:val="231F20"/>
          <w:sz w:val="24"/>
        </w:rPr>
        <w:t>i</w:t>
      </w:r>
      <w:proofErr w:type="spellEnd"/>
      <w:r>
        <w:rPr>
          <w:color w:val="231F20"/>
          <w:sz w:val="24"/>
        </w:rPr>
        <w:t>) not to recover possession, (ii) to allow the Space to remain vacant, and (iii) to recover from Tenant the balance of the rent reserved for the Term hereby created, including any then-current extension or renewal thereof.</w:t>
      </w:r>
    </w:p>
    <w:p w14:paraId="61972706" w14:textId="77777777" w:rsidR="005536AF" w:rsidRDefault="005536AF">
      <w:pPr>
        <w:pStyle w:val="BodyText"/>
      </w:pPr>
    </w:p>
    <w:p w14:paraId="26631CE9" w14:textId="77777777" w:rsidR="00070038" w:rsidRPr="00070038" w:rsidRDefault="002B63DA">
      <w:pPr>
        <w:pStyle w:val="ListParagraph"/>
        <w:numPr>
          <w:ilvl w:val="0"/>
          <w:numId w:val="1"/>
        </w:numPr>
        <w:tabs>
          <w:tab w:val="left" w:pos="1547"/>
        </w:tabs>
        <w:ind w:left="108" w:right="105" w:firstLine="720"/>
        <w:jc w:val="both"/>
        <w:rPr>
          <w:sz w:val="24"/>
        </w:rPr>
      </w:pPr>
      <w:r>
        <w:rPr>
          <w:b/>
          <w:color w:val="231F20"/>
          <w:sz w:val="24"/>
          <w:u w:val="single" w:color="231F20"/>
        </w:rPr>
        <w:t>Liability</w:t>
      </w:r>
      <w:r>
        <w:rPr>
          <w:b/>
          <w:color w:val="231F20"/>
          <w:spacing w:val="-3"/>
          <w:sz w:val="24"/>
          <w:u w:val="single" w:color="231F20"/>
        </w:rPr>
        <w:t xml:space="preserve"> </w:t>
      </w:r>
      <w:r>
        <w:rPr>
          <w:b/>
          <w:color w:val="231F20"/>
          <w:sz w:val="24"/>
          <w:u w:val="single" w:color="231F20"/>
        </w:rPr>
        <w:t>for Loss</w:t>
      </w:r>
      <w:r>
        <w:rPr>
          <w:b/>
          <w:color w:val="231F20"/>
          <w:spacing w:val="-5"/>
          <w:sz w:val="24"/>
          <w:u w:val="single" w:color="231F20"/>
        </w:rPr>
        <w:t xml:space="preserve"> </w:t>
      </w:r>
      <w:r>
        <w:rPr>
          <w:b/>
          <w:color w:val="231F20"/>
          <w:sz w:val="24"/>
          <w:u w:val="single" w:color="231F20"/>
        </w:rPr>
        <w:t>or Damage</w:t>
      </w:r>
      <w:r>
        <w:rPr>
          <w:b/>
          <w:color w:val="231F20"/>
          <w:spacing w:val="-3"/>
          <w:sz w:val="24"/>
          <w:u w:val="single" w:color="231F20"/>
        </w:rPr>
        <w:t xml:space="preserve"> </w:t>
      </w:r>
      <w:r>
        <w:rPr>
          <w:b/>
          <w:color w:val="231F20"/>
          <w:sz w:val="24"/>
          <w:u w:val="single" w:color="231F20"/>
        </w:rPr>
        <w:t>or</w:t>
      </w:r>
      <w:r>
        <w:rPr>
          <w:b/>
          <w:color w:val="231F20"/>
          <w:spacing w:val="-3"/>
          <w:sz w:val="24"/>
          <w:u w:val="single" w:color="231F20"/>
        </w:rPr>
        <w:t xml:space="preserve"> </w:t>
      </w:r>
      <w:r>
        <w:rPr>
          <w:b/>
          <w:color w:val="231F20"/>
          <w:sz w:val="24"/>
          <w:u w:val="single" w:color="231F20"/>
        </w:rPr>
        <w:t>Personal</w:t>
      </w:r>
      <w:r>
        <w:rPr>
          <w:b/>
          <w:color w:val="231F20"/>
          <w:spacing w:val="-3"/>
          <w:sz w:val="24"/>
          <w:u w:val="single" w:color="231F20"/>
        </w:rPr>
        <w:t xml:space="preserve"> </w:t>
      </w:r>
      <w:r>
        <w:rPr>
          <w:b/>
          <w:color w:val="231F20"/>
          <w:sz w:val="24"/>
          <w:u w:val="single" w:color="231F20"/>
        </w:rPr>
        <w:t>Injury</w:t>
      </w:r>
      <w:r>
        <w:rPr>
          <w:b/>
          <w:color w:val="231F20"/>
          <w:sz w:val="24"/>
        </w:rPr>
        <w:t>.</w:t>
      </w:r>
      <w:r>
        <w:rPr>
          <w:b/>
          <w:color w:val="231F20"/>
          <w:spacing w:val="40"/>
          <w:sz w:val="24"/>
        </w:rPr>
        <w:t xml:space="preserve">  </w:t>
      </w:r>
      <w:r>
        <w:rPr>
          <w:color w:val="231F20"/>
          <w:sz w:val="24"/>
        </w:rPr>
        <w:t>Neither Landlord nor the Cooperative shall be liable to Tenant for damages or injuries or inconveniences arising in connection with any maintenance, repair or replacement work that may require temporary use of the Space, or arising in connection with any accidents, equipment failure or strikes, nor shall Landlord or the Cooperative be liable for the loss of or damage to any vehicle or other property of Tenant in the Space or elsewhere on the Cooperative’s property.</w:t>
      </w:r>
      <w:r>
        <w:rPr>
          <w:color w:val="231F20"/>
          <w:spacing w:val="40"/>
          <w:sz w:val="24"/>
        </w:rPr>
        <w:t xml:space="preserve"> </w:t>
      </w:r>
      <w:r>
        <w:rPr>
          <w:color w:val="231F20"/>
          <w:sz w:val="24"/>
        </w:rPr>
        <w:t xml:space="preserve">Neither Landlord nor the </w:t>
      </w:r>
    </w:p>
    <w:p w14:paraId="4358E625" w14:textId="77777777" w:rsidR="00070038" w:rsidRPr="00070038" w:rsidRDefault="00070038" w:rsidP="00070038">
      <w:pPr>
        <w:pStyle w:val="ListParagraph"/>
        <w:rPr>
          <w:color w:val="231F20"/>
          <w:sz w:val="24"/>
        </w:rPr>
      </w:pPr>
    </w:p>
    <w:p w14:paraId="7EC0F6A1" w14:textId="7B5C7E38" w:rsidR="005536AF" w:rsidRPr="00070038" w:rsidRDefault="002B63DA" w:rsidP="00070038">
      <w:pPr>
        <w:tabs>
          <w:tab w:val="left" w:pos="1547"/>
        </w:tabs>
        <w:ind w:right="105"/>
        <w:rPr>
          <w:sz w:val="24"/>
        </w:rPr>
      </w:pPr>
      <w:r w:rsidRPr="00070038">
        <w:rPr>
          <w:color w:val="231F20"/>
          <w:sz w:val="24"/>
        </w:rPr>
        <w:t>Cooperative</w:t>
      </w:r>
      <w:r w:rsidRPr="00070038">
        <w:rPr>
          <w:color w:val="231F20"/>
          <w:spacing w:val="-2"/>
          <w:sz w:val="24"/>
        </w:rPr>
        <w:t xml:space="preserve"> </w:t>
      </w:r>
      <w:r w:rsidRPr="00070038">
        <w:rPr>
          <w:color w:val="231F20"/>
          <w:sz w:val="24"/>
        </w:rPr>
        <w:t>shall</w:t>
      </w:r>
      <w:r w:rsidRPr="00070038">
        <w:rPr>
          <w:color w:val="231F20"/>
          <w:spacing w:val="-2"/>
          <w:sz w:val="24"/>
        </w:rPr>
        <w:t xml:space="preserve"> </w:t>
      </w:r>
      <w:r w:rsidRPr="00070038">
        <w:rPr>
          <w:color w:val="231F20"/>
          <w:sz w:val="24"/>
        </w:rPr>
        <w:t>be</w:t>
      </w:r>
      <w:r w:rsidRPr="00070038">
        <w:rPr>
          <w:color w:val="231F20"/>
          <w:spacing w:val="-4"/>
          <w:sz w:val="24"/>
        </w:rPr>
        <w:t xml:space="preserve"> </w:t>
      </w:r>
      <w:r w:rsidRPr="00070038">
        <w:rPr>
          <w:color w:val="231F20"/>
          <w:sz w:val="24"/>
        </w:rPr>
        <w:t>liable</w:t>
      </w:r>
      <w:r w:rsidRPr="00070038">
        <w:rPr>
          <w:color w:val="231F20"/>
          <w:spacing w:val="-2"/>
          <w:sz w:val="24"/>
        </w:rPr>
        <w:t xml:space="preserve"> </w:t>
      </w:r>
      <w:r w:rsidRPr="00070038">
        <w:rPr>
          <w:color w:val="231F20"/>
          <w:sz w:val="24"/>
        </w:rPr>
        <w:t>for any</w:t>
      </w:r>
      <w:r w:rsidRPr="00070038">
        <w:rPr>
          <w:color w:val="231F20"/>
          <w:spacing w:val="-3"/>
          <w:sz w:val="24"/>
        </w:rPr>
        <w:t xml:space="preserve"> </w:t>
      </w:r>
      <w:r w:rsidRPr="00070038">
        <w:rPr>
          <w:color w:val="231F20"/>
          <w:sz w:val="24"/>
        </w:rPr>
        <w:t>injury to the</w:t>
      </w:r>
      <w:r w:rsidRPr="00070038">
        <w:rPr>
          <w:color w:val="231F20"/>
          <w:spacing w:val="-2"/>
          <w:sz w:val="24"/>
        </w:rPr>
        <w:t xml:space="preserve"> </w:t>
      </w:r>
      <w:r w:rsidRPr="00070038">
        <w:rPr>
          <w:color w:val="231F20"/>
          <w:sz w:val="24"/>
        </w:rPr>
        <w:t>person</w:t>
      </w:r>
      <w:r w:rsidRPr="00070038">
        <w:rPr>
          <w:color w:val="231F20"/>
          <w:spacing w:val="-2"/>
          <w:sz w:val="24"/>
        </w:rPr>
        <w:t xml:space="preserve"> </w:t>
      </w:r>
      <w:r w:rsidRPr="00070038">
        <w:rPr>
          <w:color w:val="231F20"/>
          <w:sz w:val="24"/>
        </w:rPr>
        <w:t>of</w:t>
      </w:r>
      <w:r w:rsidRPr="00070038">
        <w:rPr>
          <w:color w:val="231F20"/>
          <w:spacing w:val="-2"/>
          <w:sz w:val="24"/>
        </w:rPr>
        <w:t xml:space="preserve"> </w:t>
      </w:r>
      <w:r w:rsidRPr="00070038">
        <w:rPr>
          <w:color w:val="231F20"/>
          <w:sz w:val="24"/>
        </w:rPr>
        <w:t>Tenant</w:t>
      </w:r>
      <w:r w:rsidRPr="00070038">
        <w:rPr>
          <w:color w:val="231F20"/>
          <w:spacing w:val="-1"/>
          <w:sz w:val="24"/>
        </w:rPr>
        <w:t xml:space="preserve"> </w:t>
      </w:r>
      <w:r w:rsidRPr="00070038">
        <w:rPr>
          <w:color w:val="231F20"/>
          <w:sz w:val="24"/>
        </w:rPr>
        <w:t>or</w:t>
      </w:r>
      <w:r w:rsidRPr="00070038">
        <w:rPr>
          <w:color w:val="231F20"/>
          <w:spacing w:val="-2"/>
          <w:sz w:val="24"/>
        </w:rPr>
        <w:t xml:space="preserve"> </w:t>
      </w:r>
      <w:r w:rsidRPr="00070038">
        <w:rPr>
          <w:color w:val="231F20"/>
          <w:sz w:val="24"/>
        </w:rPr>
        <w:t>other</w:t>
      </w:r>
      <w:r w:rsidRPr="00070038">
        <w:rPr>
          <w:color w:val="231F20"/>
          <w:spacing w:val="-2"/>
          <w:sz w:val="24"/>
        </w:rPr>
        <w:t xml:space="preserve"> </w:t>
      </w:r>
      <w:r w:rsidRPr="00070038">
        <w:rPr>
          <w:color w:val="231F20"/>
          <w:sz w:val="24"/>
        </w:rPr>
        <w:t>persons</w:t>
      </w:r>
      <w:r w:rsidRPr="00070038">
        <w:rPr>
          <w:color w:val="231F20"/>
          <w:spacing w:val="-2"/>
          <w:sz w:val="24"/>
        </w:rPr>
        <w:t xml:space="preserve"> </w:t>
      </w:r>
      <w:r w:rsidRPr="00070038">
        <w:rPr>
          <w:color w:val="231F20"/>
          <w:sz w:val="24"/>
        </w:rPr>
        <w:t>in</w:t>
      </w:r>
      <w:r w:rsidRPr="00070038">
        <w:rPr>
          <w:color w:val="231F20"/>
          <w:spacing w:val="-4"/>
          <w:sz w:val="24"/>
        </w:rPr>
        <w:t xml:space="preserve"> </w:t>
      </w:r>
      <w:r w:rsidRPr="00070038">
        <w:rPr>
          <w:color w:val="231F20"/>
          <w:sz w:val="24"/>
        </w:rPr>
        <w:t>or</w:t>
      </w:r>
      <w:r w:rsidRPr="00070038">
        <w:rPr>
          <w:color w:val="231F20"/>
          <w:spacing w:val="-2"/>
          <w:sz w:val="24"/>
        </w:rPr>
        <w:t xml:space="preserve"> </w:t>
      </w:r>
      <w:r w:rsidRPr="00070038">
        <w:rPr>
          <w:color w:val="231F20"/>
          <w:sz w:val="24"/>
        </w:rPr>
        <w:t>upon</w:t>
      </w:r>
      <w:r w:rsidRPr="00070038">
        <w:rPr>
          <w:color w:val="231F20"/>
          <w:spacing w:val="-2"/>
          <w:sz w:val="24"/>
        </w:rPr>
        <w:t xml:space="preserve"> </w:t>
      </w:r>
      <w:r w:rsidRPr="00070038">
        <w:rPr>
          <w:color w:val="231F20"/>
          <w:sz w:val="24"/>
        </w:rPr>
        <w:t>the Space, or elsewhere on the Cooperative’s property.</w:t>
      </w:r>
    </w:p>
    <w:p w14:paraId="77E429FF" w14:textId="77777777" w:rsidR="005536AF" w:rsidRDefault="005536AF">
      <w:pPr>
        <w:pStyle w:val="BodyText"/>
        <w:spacing w:before="4"/>
        <w:rPr>
          <w:sz w:val="19"/>
        </w:rPr>
      </w:pPr>
    </w:p>
    <w:p w14:paraId="072C00DE" w14:textId="77777777" w:rsidR="005536AF" w:rsidRDefault="002B63DA">
      <w:pPr>
        <w:pStyle w:val="BodyText"/>
        <w:spacing w:before="91"/>
        <w:ind w:left="108" w:right="112" w:firstLine="720"/>
        <w:jc w:val="both"/>
      </w:pPr>
      <w:r>
        <w:rPr>
          <w:color w:val="231F20"/>
        </w:rPr>
        <w:t>Tenant shall indemnify Landlord and hold Landlord harmless from all sums, charges, expenses or special assessments for which Landlord may become liable to the Cooperative, arising from the act, neglect or carelessness of Tenant, or of any persons permitted to use the Space by Tenant.</w:t>
      </w:r>
      <w:r>
        <w:rPr>
          <w:color w:val="231F20"/>
          <w:spacing w:val="40"/>
        </w:rPr>
        <w:t xml:space="preserve"> </w:t>
      </w:r>
      <w:r>
        <w:rPr>
          <w:color w:val="231F20"/>
        </w:rPr>
        <w:t>The foregoing indemnity, however, shall not relieve Landlord from any liability to</w:t>
      </w:r>
      <w:r>
        <w:rPr>
          <w:color w:val="231F20"/>
          <w:spacing w:val="-2"/>
        </w:rPr>
        <w:t xml:space="preserve"> </w:t>
      </w:r>
      <w:r>
        <w:rPr>
          <w:color w:val="231F20"/>
        </w:rPr>
        <w:t>the</w:t>
      </w:r>
      <w:r>
        <w:rPr>
          <w:color w:val="231F20"/>
          <w:spacing w:val="-2"/>
        </w:rPr>
        <w:t xml:space="preserve"> </w:t>
      </w:r>
      <w:r>
        <w:rPr>
          <w:color w:val="231F20"/>
        </w:rPr>
        <w:t>Cooperative</w:t>
      </w:r>
      <w:r>
        <w:rPr>
          <w:color w:val="231F20"/>
          <w:spacing w:val="-2"/>
        </w:rPr>
        <w:t xml:space="preserve"> </w:t>
      </w:r>
      <w:r>
        <w:rPr>
          <w:color w:val="231F20"/>
        </w:rPr>
        <w:t>for any</w:t>
      </w:r>
      <w:r>
        <w:rPr>
          <w:color w:val="231F20"/>
          <w:spacing w:val="-4"/>
        </w:rPr>
        <w:t xml:space="preserve"> </w:t>
      </w:r>
      <w:r>
        <w:rPr>
          <w:color w:val="231F20"/>
        </w:rPr>
        <w:t>such</w:t>
      </w:r>
      <w:r>
        <w:rPr>
          <w:color w:val="231F20"/>
          <w:spacing w:val="-2"/>
        </w:rPr>
        <w:t xml:space="preserve"> </w:t>
      </w:r>
      <w:r>
        <w:rPr>
          <w:color w:val="231F20"/>
        </w:rPr>
        <w:t>amounts,</w:t>
      </w:r>
      <w:r>
        <w:rPr>
          <w:color w:val="231F20"/>
          <w:spacing w:val="-2"/>
        </w:rPr>
        <w:t xml:space="preserve"> </w:t>
      </w:r>
      <w:r>
        <w:rPr>
          <w:color w:val="231F20"/>
        </w:rPr>
        <w:t>or</w:t>
      </w:r>
      <w:r>
        <w:rPr>
          <w:color w:val="231F20"/>
          <w:spacing w:val="-2"/>
        </w:rPr>
        <w:t xml:space="preserve"> </w:t>
      </w:r>
      <w:r>
        <w:rPr>
          <w:color w:val="231F20"/>
        </w:rPr>
        <w:t>excuse Landlord</w:t>
      </w:r>
      <w:r>
        <w:rPr>
          <w:color w:val="231F20"/>
          <w:spacing w:val="-2"/>
        </w:rPr>
        <w:t xml:space="preserve"> </w:t>
      </w:r>
      <w:r>
        <w:rPr>
          <w:color w:val="231F20"/>
        </w:rPr>
        <w:t>from the</w:t>
      </w:r>
      <w:r>
        <w:rPr>
          <w:color w:val="231F20"/>
          <w:spacing w:val="-4"/>
        </w:rPr>
        <w:t xml:space="preserve"> </w:t>
      </w:r>
      <w:r>
        <w:rPr>
          <w:color w:val="231F20"/>
        </w:rPr>
        <w:t>obligation</w:t>
      </w:r>
      <w:r>
        <w:rPr>
          <w:color w:val="231F20"/>
          <w:spacing w:val="-5"/>
        </w:rPr>
        <w:t xml:space="preserve"> </w:t>
      </w:r>
      <w:r>
        <w:rPr>
          <w:color w:val="231F20"/>
        </w:rPr>
        <w:t>to</w:t>
      </w:r>
      <w:r>
        <w:rPr>
          <w:color w:val="231F20"/>
          <w:spacing w:val="-2"/>
        </w:rPr>
        <w:t xml:space="preserve"> </w:t>
      </w:r>
      <w:r>
        <w:rPr>
          <w:color w:val="231F20"/>
        </w:rPr>
        <w:t>pay such amounts promptly, and Landlord shall pay any such amounts to the Cooperative</w:t>
      </w:r>
      <w:r>
        <w:rPr>
          <w:color w:val="231F20"/>
          <w:spacing w:val="40"/>
        </w:rPr>
        <w:t xml:space="preserve"> </w:t>
      </w:r>
      <w:r>
        <w:rPr>
          <w:color w:val="231F20"/>
        </w:rPr>
        <w:t>promptly upon written demand.</w:t>
      </w:r>
    </w:p>
    <w:p w14:paraId="3E2A0769" w14:textId="77777777" w:rsidR="005536AF" w:rsidRDefault="005536AF">
      <w:pPr>
        <w:pStyle w:val="BodyText"/>
      </w:pPr>
    </w:p>
    <w:p w14:paraId="6D6B1AE9" w14:textId="77777777" w:rsidR="005536AF" w:rsidRDefault="002B63DA">
      <w:pPr>
        <w:pStyle w:val="BodyText"/>
        <w:ind w:left="108" w:right="114" w:firstLine="720"/>
        <w:jc w:val="both"/>
      </w:pPr>
      <w:r>
        <w:rPr>
          <w:color w:val="231F20"/>
        </w:rPr>
        <w:t>Tenant shall indemnify the Cooperative and hold the Cooperative harmless from all claims, injuries, damages, demands, proceedings, actions or causes of action, including costs</w:t>
      </w:r>
      <w:r>
        <w:rPr>
          <w:color w:val="231F20"/>
          <w:spacing w:val="40"/>
        </w:rPr>
        <w:t xml:space="preserve"> </w:t>
      </w:r>
      <w:r>
        <w:rPr>
          <w:color w:val="231F20"/>
        </w:rPr>
        <w:t>and attorney’s fees, arising in connection with the act, neglect or carelessness of Tenant, or of any persons permitted to use the Space by Tenant.</w:t>
      </w:r>
    </w:p>
    <w:p w14:paraId="40F45FB2" w14:textId="77777777" w:rsidR="005536AF" w:rsidRDefault="005536AF">
      <w:pPr>
        <w:pStyle w:val="BodyText"/>
        <w:spacing w:before="2"/>
      </w:pPr>
    </w:p>
    <w:p w14:paraId="7A07FDA9" w14:textId="77777777" w:rsidR="005536AF" w:rsidRDefault="002B63DA">
      <w:pPr>
        <w:pStyle w:val="ListParagraph"/>
        <w:numPr>
          <w:ilvl w:val="0"/>
          <w:numId w:val="1"/>
        </w:numPr>
        <w:tabs>
          <w:tab w:val="left" w:pos="1547"/>
          <w:tab w:val="left" w:pos="3708"/>
        </w:tabs>
        <w:ind w:left="108" w:right="112" w:firstLine="720"/>
        <w:jc w:val="both"/>
        <w:rPr>
          <w:sz w:val="24"/>
        </w:rPr>
      </w:pPr>
      <w:r>
        <w:rPr>
          <w:b/>
          <w:color w:val="231F20"/>
          <w:spacing w:val="-2"/>
          <w:sz w:val="24"/>
          <w:u w:val="single" w:color="231F20"/>
        </w:rPr>
        <w:t>Bankruptcy</w:t>
      </w:r>
      <w:r>
        <w:rPr>
          <w:b/>
          <w:color w:val="231F20"/>
          <w:spacing w:val="-2"/>
          <w:sz w:val="24"/>
        </w:rPr>
        <w:t>.</w:t>
      </w:r>
      <w:r>
        <w:rPr>
          <w:b/>
          <w:color w:val="231F20"/>
          <w:sz w:val="24"/>
        </w:rPr>
        <w:tab/>
      </w:r>
      <w:r>
        <w:rPr>
          <w:color w:val="231F20"/>
          <w:sz w:val="24"/>
        </w:rPr>
        <w:t>If Tenant is adjudicated to be bankrupt or insolvent or claims the benefit of any federal bankruptcy proceeding, or makes a general assignment for the benefit of</w:t>
      </w:r>
      <w:r>
        <w:rPr>
          <w:color w:val="231F20"/>
          <w:spacing w:val="-4"/>
          <w:sz w:val="24"/>
        </w:rPr>
        <w:t xml:space="preserve"> </w:t>
      </w:r>
      <w:r>
        <w:rPr>
          <w:color w:val="231F20"/>
          <w:sz w:val="24"/>
        </w:rPr>
        <w:t>creditors</w:t>
      </w:r>
      <w:r>
        <w:rPr>
          <w:color w:val="231F20"/>
          <w:spacing w:val="-4"/>
          <w:sz w:val="24"/>
        </w:rPr>
        <w:t xml:space="preserve"> </w:t>
      </w:r>
      <w:r>
        <w:rPr>
          <w:color w:val="231F20"/>
          <w:sz w:val="24"/>
        </w:rPr>
        <w:t>or</w:t>
      </w:r>
      <w:r>
        <w:rPr>
          <w:color w:val="231F20"/>
          <w:spacing w:val="-1"/>
          <w:sz w:val="24"/>
        </w:rPr>
        <w:t xml:space="preserve"> </w:t>
      </w:r>
      <w:r>
        <w:rPr>
          <w:color w:val="231F20"/>
          <w:sz w:val="24"/>
        </w:rPr>
        <w:t>otherwise</w:t>
      </w:r>
      <w:r>
        <w:rPr>
          <w:color w:val="231F20"/>
          <w:spacing w:val="-4"/>
          <w:sz w:val="24"/>
        </w:rPr>
        <w:t xml:space="preserve"> </w:t>
      </w:r>
      <w:r>
        <w:rPr>
          <w:color w:val="231F20"/>
          <w:sz w:val="24"/>
        </w:rPr>
        <w:t>claims</w:t>
      </w:r>
      <w:r>
        <w:rPr>
          <w:color w:val="231F20"/>
          <w:spacing w:val="-6"/>
          <w:sz w:val="24"/>
        </w:rPr>
        <w:t xml:space="preserve"> </w:t>
      </w:r>
      <w:r>
        <w:rPr>
          <w:color w:val="231F20"/>
          <w:sz w:val="24"/>
        </w:rPr>
        <w:t>the</w:t>
      </w:r>
      <w:r>
        <w:rPr>
          <w:color w:val="231F20"/>
          <w:spacing w:val="-1"/>
          <w:sz w:val="24"/>
        </w:rPr>
        <w:t xml:space="preserve"> </w:t>
      </w:r>
      <w:r>
        <w:rPr>
          <w:color w:val="231F20"/>
          <w:sz w:val="24"/>
        </w:rPr>
        <w:t>benefit of</w:t>
      </w:r>
      <w:r>
        <w:rPr>
          <w:color w:val="231F20"/>
          <w:spacing w:val="-2"/>
          <w:sz w:val="24"/>
        </w:rPr>
        <w:t xml:space="preserve"> </w:t>
      </w:r>
      <w:r>
        <w:rPr>
          <w:color w:val="231F20"/>
          <w:sz w:val="24"/>
        </w:rPr>
        <w:t>any</w:t>
      </w:r>
      <w:r>
        <w:rPr>
          <w:color w:val="231F20"/>
          <w:spacing w:val="-4"/>
          <w:sz w:val="24"/>
        </w:rPr>
        <w:t xml:space="preserve"> </w:t>
      </w:r>
      <w:r>
        <w:rPr>
          <w:color w:val="231F20"/>
          <w:sz w:val="24"/>
        </w:rPr>
        <w:t>insolvency</w:t>
      </w:r>
      <w:r>
        <w:rPr>
          <w:color w:val="231F20"/>
          <w:spacing w:val="-5"/>
          <w:sz w:val="24"/>
        </w:rPr>
        <w:t xml:space="preserve"> </w:t>
      </w:r>
      <w:r>
        <w:rPr>
          <w:color w:val="231F20"/>
          <w:sz w:val="24"/>
        </w:rPr>
        <w:t>law,</w:t>
      </w:r>
      <w:r>
        <w:rPr>
          <w:color w:val="231F20"/>
          <w:spacing w:val="-1"/>
          <w:sz w:val="24"/>
        </w:rPr>
        <w:t xml:space="preserve"> </w:t>
      </w:r>
      <w:r>
        <w:rPr>
          <w:color w:val="231F20"/>
          <w:sz w:val="24"/>
        </w:rPr>
        <w:t>or if</w:t>
      </w:r>
      <w:r>
        <w:rPr>
          <w:color w:val="231F20"/>
          <w:spacing w:val="-5"/>
          <w:sz w:val="24"/>
        </w:rPr>
        <w:t xml:space="preserve"> </w:t>
      </w:r>
      <w:r>
        <w:rPr>
          <w:color w:val="231F20"/>
          <w:sz w:val="24"/>
        </w:rPr>
        <w:t>a receiver</w:t>
      </w:r>
      <w:r>
        <w:rPr>
          <w:color w:val="231F20"/>
          <w:spacing w:val="-1"/>
          <w:sz w:val="24"/>
        </w:rPr>
        <w:t xml:space="preserve"> </w:t>
      </w:r>
      <w:r>
        <w:rPr>
          <w:color w:val="231F20"/>
          <w:sz w:val="24"/>
        </w:rPr>
        <w:t>is</w:t>
      </w:r>
      <w:r>
        <w:rPr>
          <w:color w:val="231F20"/>
          <w:spacing w:val="-4"/>
          <w:sz w:val="24"/>
        </w:rPr>
        <w:t xml:space="preserve"> </w:t>
      </w:r>
      <w:r>
        <w:rPr>
          <w:color w:val="231F20"/>
          <w:sz w:val="24"/>
        </w:rPr>
        <w:t>appointed</w:t>
      </w:r>
      <w:r>
        <w:rPr>
          <w:color w:val="231F20"/>
          <w:spacing w:val="-1"/>
          <w:sz w:val="24"/>
        </w:rPr>
        <w:t xml:space="preserve"> </w:t>
      </w:r>
      <w:r>
        <w:rPr>
          <w:color w:val="231F20"/>
          <w:sz w:val="24"/>
        </w:rPr>
        <w:t xml:space="preserve">or elected by Tenant, this Sublease, at the option of Landlord, shall terminate thirty (30) days after Landlord has given Tenant written notice of the exercise of such option, and Tenant shall immediately quit and surrender the Space to Landlord; </w:t>
      </w:r>
      <w:r>
        <w:rPr>
          <w:color w:val="231F20"/>
          <w:sz w:val="24"/>
          <w:u w:val="single" w:color="231F20"/>
        </w:rPr>
        <w:t>provided</w:t>
      </w:r>
      <w:r>
        <w:rPr>
          <w:color w:val="231F20"/>
          <w:sz w:val="24"/>
        </w:rPr>
        <w:t xml:space="preserve">, </w:t>
      </w:r>
      <w:r>
        <w:rPr>
          <w:color w:val="231F20"/>
          <w:sz w:val="24"/>
          <w:u w:val="single" w:color="231F20"/>
        </w:rPr>
        <w:t>however</w:t>
      </w:r>
      <w:r>
        <w:rPr>
          <w:color w:val="231F20"/>
          <w:sz w:val="24"/>
        </w:rPr>
        <w:t>, that nothing in this Sublease shall be construed to impair or affect the right of the Landlord to maintain any action provided by law for the recovery of</w:t>
      </w:r>
      <w:r>
        <w:rPr>
          <w:color w:val="231F20"/>
          <w:spacing w:val="-3"/>
          <w:sz w:val="24"/>
        </w:rPr>
        <w:t xml:space="preserve"> </w:t>
      </w:r>
      <w:r>
        <w:rPr>
          <w:color w:val="231F20"/>
          <w:sz w:val="24"/>
        </w:rPr>
        <w:t>the possession of the Space or to recover attorney’s fees and costs to the extent permitted by applicable law.</w:t>
      </w:r>
    </w:p>
    <w:p w14:paraId="1F9B3FF9" w14:textId="77777777" w:rsidR="005536AF" w:rsidRDefault="005536AF">
      <w:pPr>
        <w:pStyle w:val="BodyText"/>
        <w:spacing w:before="10"/>
        <w:rPr>
          <w:sz w:val="23"/>
        </w:rPr>
      </w:pPr>
    </w:p>
    <w:p w14:paraId="21F1E570" w14:textId="77777777" w:rsidR="005536AF" w:rsidRDefault="002B63DA">
      <w:pPr>
        <w:pStyle w:val="ListParagraph"/>
        <w:numPr>
          <w:ilvl w:val="0"/>
          <w:numId w:val="1"/>
        </w:numPr>
        <w:tabs>
          <w:tab w:val="left" w:pos="1547"/>
        </w:tabs>
        <w:ind w:left="108" w:right="109" w:firstLine="720"/>
        <w:jc w:val="both"/>
        <w:rPr>
          <w:sz w:val="24"/>
        </w:rPr>
      </w:pPr>
      <w:r>
        <w:rPr>
          <w:b/>
          <w:color w:val="231F20"/>
          <w:sz w:val="24"/>
          <w:u w:val="single" w:color="231F20"/>
        </w:rPr>
        <w:t>Waiver</w:t>
      </w:r>
      <w:r>
        <w:rPr>
          <w:b/>
          <w:color w:val="231F20"/>
          <w:spacing w:val="-3"/>
          <w:sz w:val="24"/>
          <w:u w:val="single" w:color="231F20"/>
        </w:rPr>
        <w:t xml:space="preserve"> </w:t>
      </w:r>
      <w:r>
        <w:rPr>
          <w:b/>
          <w:color w:val="231F20"/>
          <w:sz w:val="24"/>
          <w:u w:val="single" w:color="231F20"/>
        </w:rPr>
        <w:t>of</w:t>
      </w:r>
      <w:r>
        <w:rPr>
          <w:b/>
          <w:color w:val="231F20"/>
          <w:spacing w:val="-3"/>
          <w:sz w:val="24"/>
          <w:u w:val="single" w:color="231F20"/>
        </w:rPr>
        <w:t xml:space="preserve"> </w:t>
      </w:r>
      <w:r>
        <w:rPr>
          <w:b/>
          <w:color w:val="231F20"/>
          <w:sz w:val="24"/>
          <w:u w:val="single" w:color="231F20"/>
        </w:rPr>
        <w:t>Breach</w:t>
      </w:r>
      <w:r>
        <w:rPr>
          <w:b/>
          <w:color w:val="231F20"/>
          <w:sz w:val="24"/>
        </w:rPr>
        <w:t>.</w:t>
      </w:r>
      <w:r>
        <w:rPr>
          <w:b/>
          <w:color w:val="231F20"/>
          <w:spacing w:val="40"/>
          <w:sz w:val="24"/>
        </w:rPr>
        <w:t xml:space="preserve"> </w:t>
      </w:r>
      <w:r>
        <w:rPr>
          <w:color w:val="231F20"/>
          <w:sz w:val="24"/>
        </w:rPr>
        <w:t>No</w:t>
      </w:r>
      <w:r>
        <w:rPr>
          <w:color w:val="231F20"/>
          <w:spacing w:val="40"/>
          <w:sz w:val="24"/>
        </w:rPr>
        <w:t xml:space="preserve"> </w:t>
      </w:r>
      <w:r>
        <w:rPr>
          <w:color w:val="231F20"/>
          <w:sz w:val="24"/>
        </w:rPr>
        <w:t>waiver</w:t>
      </w:r>
      <w:r>
        <w:rPr>
          <w:color w:val="231F20"/>
          <w:spacing w:val="40"/>
          <w:sz w:val="24"/>
        </w:rPr>
        <w:t xml:space="preserve"> </w:t>
      </w:r>
      <w:r>
        <w:rPr>
          <w:color w:val="231F20"/>
          <w:sz w:val="24"/>
        </w:rPr>
        <w:t>of</w:t>
      </w:r>
      <w:r>
        <w:rPr>
          <w:color w:val="231F20"/>
          <w:spacing w:val="40"/>
          <w:sz w:val="24"/>
        </w:rPr>
        <w:t xml:space="preserve"> </w:t>
      </w:r>
      <w:r>
        <w:rPr>
          <w:color w:val="231F20"/>
          <w:sz w:val="24"/>
        </w:rPr>
        <w:t>a</w:t>
      </w:r>
      <w:r>
        <w:rPr>
          <w:color w:val="231F20"/>
          <w:spacing w:val="40"/>
          <w:sz w:val="24"/>
        </w:rPr>
        <w:t xml:space="preserve"> </w:t>
      </w:r>
      <w:r>
        <w:rPr>
          <w:color w:val="231F20"/>
          <w:sz w:val="24"/>
        </w:rPr>
        <w:t>breach</w:t>
      </w:r>
      <w:r>
        <w:rPr>
          <w:color w:val="231F20"/>
          <w:spacing w:val="40"/>
          <w:sz w:val="24"/>
        </w:rPr>
        <w:t xml:space="preserve"> </w:t>
      </w:r>
      <w:r>
        <w:rPr>
          <w:color w:val="231F20"/>
          <w:sz w:val="24"/>
        </w:rPr>
        <w:t>of</w:t>
      </w:r>
      <w:r>
        <w:rPr>
          <w:color w:val="231F20"/>
          <w:spacing w:val="40"/>
          <w:sz w:val="24"/>
        </w:rPr>
        <w:t xml:space="preserve"> </w:t>
      </w:r>
      <w:r>
        <w:rPr>
          <w:color w:val="231F20"/>
          <w:sz w:val="24"/>
        </w:rPr>
        <w:t>any</w:t>
      </w:r>
      <w:r>
        <w:rPr>
          <w:color w:val="231F20"/>
          <w:spacing w:val="40"/>
          <w:sz w:val="24"/>
        </w:rPr>
        <w:t xml:space="preserve"> </w:t>
      </w:r>
      <w:r>
        <w:rPr>
          <w:color w:val="231F20"/>
          <w:sz w:val="24"/>
        </w:rPr>
        <w:t>term</w:t>
      </w:r>
      <w:r>
        <w:rPr>
          <w:color w:val="231F20"/>
          <w:spacing w:val="40"/>
          <w:sz w:val="24"/>
        </w:rPr>
        <w:t xml:space="preserve"> </w:t>
      </w:r>
      <w:r>
        <w:rPr>
          <w:color w:val="231F20"/>
          <w:sz w:val="24"/>
        </w:rPr>
        <w:t>or</w:t>
      </w:r>
      <w:r>
        <w:rPr>
          <w:color w:val="231F20"/>
          <w:spacing w:val="40"/>
          <w:sz w:val="24"/>
        </w:rPr>
        <w:t xml:space="preserve"> </w:t>
      </w:r>
      <w:r>
        <w:rPr>
          <w:color w:val="231F20"/>
          <w:sz w:val="24"/>
        </w:rPr>
        <w:t>condition</w:t>
      </w:r>
      <w:r>
        <w:rPr>
          <w:color w:val="231F20"/>
          <w:spacing w:val="40"/>
          <w:sz w:val="24"/>
        </w:rPr>
        <w:t xml:space="preserve"> </w:t>
      </w:r>
      <w:r>
        <w:rPr>
          <w:color w:val="231F20"/>
          <w:sz w:val="24"/>
        </w:rPr>
        <w:t>of</w:t>
      </w:r>
      <w:r>
        <w:rPr>
          <w:color w:val="231F20"/>
          <w:spacing w:val="40"/>
          <w:sz w:val="24"/>
        </w:rPr>
        <w:t xml:space="preserve"> </w:t>
      </w:r>
      <w:r>
        <w:rPr>
          <w:color w:val="231F20"/>
          <w:sz w:val="24"/>
        </w:rPr>
        <w:t>this Sublease shall operate or be construed as a waiver of the term or condition itself, or any subsequent or continuing breach thereof, or of any other term or condition of this Sublease.</w:t>
      </w:r>
    </w:p>
    <w:p w14:paraId="57FBB315" w14:textId="77777777" w:rsidR="005536AF" w:rsidRDefault="005536AF">
      <w:pPr>
        <w:pStyle w:val="BodyText"/>
      </w:pPr>
    </w:p>
    <w:p w14:paraId="6E120BB6" w14:textId="77777777" w:rsidR="005536AF" w:rsidRDefault="002B63DA">
      <w:pPr>
        <w:pStyle w:val="ListParagraph"/>
        <w:numPr>
          <w:ilvl w:val="0"/>
          <w:numId w:val="1"/>
        </w:numPr>
        <w:tabs>
          <w:tab w:val="left" w:pos="1547"/>
        </w:tabs>
        <w:ind w:left="108" w:right="115" w:firstLine="720"/>
        <w:jc w:val="both"/>
        <w:rPr>
          <w:sz w:val="24"/>
        </w:rPr>
      </w:pPr>
      <w:r>
        <w:rPr>
          <w:b/>
          <w:color w:val="231F20"/>
          <w:sz w:val="24"/>
          <w:u w:val="single" w:color="231F20"/>
        </w:rPr>
        <w:t>Cumulative</w:t>
      </w:r>
      <w:r>
        <w:rPr>
          <w:b/>
          <w:color w:val="231F20"/>
          <w:spacing w:val="-3"/>
          <w:sz w:val="24"/>
          <w:u w:val="single" w:color="231F20"/>
        </w:rPr>
        <w:t xml:space="preserve"> </w:t>
      </w:r>
      <w:r>
        <w:rPr>
          <w:b/>
          <w:color w:val="231F20"/>
          <w:sz w:val="24"/>
          <w:u w:val="single" w:color="231F20"/>
        </w:rPr>
        <w:t>Remedies</w:t>
      </w:r>
      <w:r>
        <w:rPr>
          <w:b/>
          <w:color w:val="231F20"/>
          <w:sz w:val="24"/>
        </w:rPr>
        <w:t>.</w:t>
      </w:r>
      <w:r>
        <w:rPr>
          <w:b/>
          <w:color w:val="231F20"/>
          <w:spacing w:val="80"/>
          <w:sz w:val="24"/>
        </w:rPr>
        <w:t xml:space="preserve"> </w:t>
      </w:r>
      <w:r>
        <w:rPr>
          <w:color w:val="231F20"/>
          <w:sz w:val="24"/>
        </w:rPr>
        <w:t>The rights and remedies created by this Sublease are cumulative and</w:t>
      </w:r>
      <w:r>
        <w:rPr>
          <w:color w:val="231F20"/>
          <w:spacing w:val="-3"/>
          <w:sz w:val="24"/>
        </w:rPr>
        <w:t xml:space="preserve"> </w:t>
      </w:r>
      <w:r>
        <w:rPr>
          <w:color w:val="231F20"/>
          <w:sz w:val="24"/>
        </w:rPr>
        <w:t>the</w:t>
      </w:r>
      <w:r>
        <w:rPr>
          <w:color w:val="231F20"/>
          <w:spacing w:val="-2"/>
          <w:sz w:val="24"/>
        </w:rPr>
        <w:t xml:space="preserve"> </w:t>
      </w:r>
      <w:r>
        <w:rPr>
          <w:color w:val="231F20"/>
          <w:sz w:val="24"/>
        </w:rPr>
        <w:t>use of one remedy shall not be taken</w:t>
      </w:r>
      <w:r>
        <w:rPr>
          <w:color w:val="231F20"/>
          <w:spacing w:val="-5"/>
          <w:sz w:val="24"/>
        </w:rPr>
        <w:t xml:space="preserve"> </w:t>
      </w:r>
      <w:r>
        <w:rPr>
          <w:color w:val="231F20"/>
          <w:sz w:val="24"/>
        </w:rPr>
        <w:t>to exclude or waive</w:t>
      </w:r>
      <w:r>
        <w:rPr>
          <w:color w:val="231F20"/>
          <w:spacing w:val="-3"/>
          <w:sz w:val="24"/>
        </w:rPr>
        <w:t xml:space="preserve"> </w:t>
      </w:r>
      <w:r>
        <w:rPr>
          <w:color w:val="231F20"/>
          <w:sz w:val="24"/>
        </w:rPr>
        <w:t>the right</w:t>
      </w:r>
      <w:r>
        <w:rPr>
          <w:color w:val="231F20"/>
          <w:spacing w:val="-2"/>
          <w:sz w:val="24"/>
        </w:rPr>
        <w:t xml:space="preserve"> </w:t>
      </w:r>
      <w:r>
        <w:rPr>
          <w:color w:val="231F20"/>
          <w:sz w:val="24"/>
        </w:rPr>
        <w:t>to</w:t>
      </w:r>
      <w:r>
        <w:rPr>
          <w:color w:val="231F20"/>
          <w:spacing w:val="-3"/>
          <w:sz w:val="24"/>
        </w:rPr>
        <w:t xml:space="preserve"> </w:t>
      </w:r>
      <w:r>
        <w:rPr>
          <w:color w:val="231F20"/>
          <w:sz w:val="24"/>
        </w:rPr>
        <w:t>the use of any other remedy.</w:t>
      </w:r>
    </w:p>
    <w:p w14:paraId="45583236" w14:textId="77777777" w:rsidR="005536AF" w:rsidRDefault="005536AF">
      <w:pPr>
        <w:pStyle w:val="BodyText"/>
        <w:spacing w:before="2"/>
      </w:pPr>
    </w:p>
    <w:p w14:paraId="638B2D70" w14:textId="77777777" w:rsidR="005536AF" w:rsidRDefault="002B63DA">
      <w:pPr>
        <w:pStyle w:val="ListParagraph"/>
        <w:numPr>
          <w:ilvl w:val="0"/>
          <w:numId w:val="1"/>
        </w:numPr>
        <w:tabs>
          <w:tab w:val="left" w:pos="1547"/>
        </w:tabs>
        <w:ind w:left="108" w:right="114" w:firstLine="720"/>
        <w:jc w:val="both"/>
        <w:rPr>
          <w:sz w:val="24"/>
        </w:rPr>
      </w:pPr>
      <w:r>
        <w:rPr>
          <w:b/>
          <w:color w:val="231F20"/>
          <w:sz w:val="24"/>
          <w:u w:val="single" w:color="231F20"/>
        </w:rPr>
        <w:t>Notices</w:t>
      </w:r>
      <w:r>
        <w:rPr>
          <w:b/>
          <w:color w:val="231F20"/>
          <w:sz w:val="24"/>
        </w:rPr>
        <w:t>.</w:t>
      </w:r>
      <w:r>
        <w:rPr>
          <w:b/>
          <w:color w:val="231F20"/>
          <w:spacing w:val="80"/>
          <w:sz w:val="24"/>
        </w:rPr>
        <w:t xml:space="preserve">   </w:t>
      </w:r>
      <w:r>
        <w:rPr>
          <w:color w:val="231F20"/>
          <w:sz w:val="24"/>
        </w:rPr>
        <w:t>All notices provided for in this Sublease shall be in writing and shall be</w:t>
      </w:r>
      <w:r>
        <w:rPr>
          <w:color w:val="231F20"/>
          <w:spacing w:val="-1"/>
          <w:sz w:val="24"/>
        </w:rPr>
        <w:t xml:space="preserve"> </w:t>
      </w:r>
      <w:r>
        <w:rPr>
          <w:color w:val="231F20"/>
          <w:sz w:val="24"/>
        </w:rPr>
        <w:t>sent</w:t>
      </w:r>
      <w:r>
        <w:rPr>
          <w:color w:val="231F20"/>
          <w:spacing w:val="-3"/>
          <w:sz w:val="24"/>
        </w:rPr>
        <w:t xml:space="preserve"> </w:t>
      </w:r>
      <w:r>
        <w:rPr>
          <w:color w:val="231F20"/>
          <w:sz w:val="24"/>
        </w:rPr>
        <w:t>via</w:t>
      </w:r>
      <w:r>
        <w:rPr>
          <w:color w:val="231F20"/>
          <w:spacing w:val="-1"/>
          <w:sz w:val="24"/>
        </w:rPr>
        <w:t xml:space="preserve"> </w:t>
      </w:r>
      <w:r>
        <w:rPr>
          <w:color w:val="231F20"/>
          <w:sz w:val="24"/>
        </w:rPr>
        <w:t>hand</w:t>
      </w:r>
      <w:r>
        <w:rPr>
          <w:color w:val="231F20"/>
          <w:spacing w:val="-1"/>
          <w:sz w:val="24"/>
        </w:rPr>
        <w:t xml:space="preserve"> </w:t>
      </w:r>
      <w:r>
        <w:rPr>
          <w:color w:val="231F20"/>
          <w:sz w:val="24"/>
        </w:rPr>
        <w:t>delivery,</w:t>
      </w:r>
      <w:r>
        <w:rPr>
          <w:color w:val="231F20"/>
          <w:spacing w:val="-1"/>
          <w:sz w:val="24"/>
        </w:rPr>
        <w:t xml:space="preserve"> </w:t>
      </w:r>
      <w:r>
        <w:rPr>
          <w:color w:val="231F20"/>
          <w:sz w:val="24"/>
        </w:rPr>
        <w:t>a</w:t>
      </w:r>
      <w:r>
        <w:rPr>
          <w:color w:val="231F20"/>
          <w:spacing w:val="-1"/>
          <w:sz w:val="24"/>
        </w:rPr>
        <w:t xml:space="preserve"> </w:t>
      </w:r>
      <w:r>
        <w:rPr>
          <w:color w:val="231F20"/>
          <w:sz w:val="24"/>
        </w:rPr>
        <w:t>recognized overnight</w:t>
      </w:r>
      <w:r>
        <w:rPr>
          <w:color w:val="231F20"/>
          <w:spacing w:val="-1"/>
          <w:sz w:val="24"/>
        </w:rPr>
        <w:t xml:space="preserve"> </w:t>
      </w:r>
      <w:r>
        <w:rPr>
          <w:color w:val="231F20"/>
          <w:sz w:val="24"/>
        </w:rPr>
        <w:t>courier service</w:t>
      </w:r>
      <w:r>
        <w:rPr>
          <w:color w:val="231F20"/>
          <w:spacing w:val="-3"/>
          <w:sz w:val="24"/>
        </w:rPr>
        <w:t xml:space="preserve"> </w:t>
      </w:r>
      <w:r>
        <w:rPr>
          <w:color w:val="231F20"/>
          <w:sz w:val="24"/>
        </w:rPr>
        <w:t>or certified</w:t>
      </w:r>
      <w:r>
        <w:rPr>
          <w:color w:val="231F20"/>
          <w:spacing w:val="-1"/>
          <w:sz w:val="24"/>
        </w:rPr>
        <w:t xml:space="preserve"> </w:t>
      </w:r>
      <w:r>
        <w:rPr>
          <w:color w:val="231F20"/>
          <w:sz w:val="24"/>
        </w:rPr>
        <w:t>mail,</w:t>
      </w:r>
      <w:r>
        <w:rPr>
          <w:color w:val="231F20"/>
          <w:spacing w:val="-1"/>
          <w:sz w:val="24"/>
        </w:rPr>
        <w:t xml:space="preserve"> </w:t>
      </w:r>
      <w:r>
        <w:rPr>
          <w:color w:val="231F20"/>
          <w:sz w:val="24"/>
        </w:rPr>
        <w:t>return</w:t>
      </w:r>
      <w:r>
        <w:rPr>
          <w:color w:val="231F20"/>
          <w:spacing w:val="-1"/>
          <w:sz w:val="24"/>
        </w:rPr>
        <w:t xml:space="preserve"> </w:t>
      </w:r>
      <w:r>
        <w:rPr>
          <w:color w:val="231F20"/>
          <w:sz w:val="24"/>
        </w:rPr>
        <w:t>receipt requested, with copies sent by email, to Landlord at Landlord’s address set forth above, and to Tenant at Tenant’s address set forth above.</w:t>
      </w:r>
    </w:p>
    <w:p w14:paraId="6D5B0A23" w14:textId="77777777" w:rsidR="005536AF" w:rsidRDefault="005536AF">
      <w:pPr>
        <w:pStyle w:val="BodyText"/>
        <w:spacing w:before="12"/>
        <w:rPr>
          <w:sz w:val="23"/>
        </w:rPr>
      </w:pPr>
    </w:p>
    <w:p w14:paraId="58A0C27F" w14:textId="77777777" w:rsidR="005536AF" w:rsidRDefault="002B63DA">
      <w:pPr>
        <w:pStyle w:val="ListParagraph"/>
        <w:numPr>
          <w:ilvl w:val="0"/>
          <w:numId w:val="1"/>
        </w:numPr>
        <w:tabs>
          <w:tab w:val="left" w:pos="1547"/>
        </w:tabs>
        <w:ind w:left="108" w:right="111" w:firstLine="720"/>
        <w:jc w:val="both"/>
        <w:rPr>
          <w:sz w:val="24"/>
        </w:rPr>
      </w:pPr>
      <w:r>
        <w:rPr>
          <w:b/>
          <w:color w:val="231F20"/>
          <w:sz w:val="24"/>
          <w:u w:val="single" w:color="231F20"/>
        </w:rPr>
        <w:t>Assignment</w:t>
      </w:r>
      <w:r>
        <w:rPr>
          <w:b/>
          <w:color w:val="231F20"/>
          <w:spacing w:val="-3"/>
          <w:sz w:val="24"/>
          <w:u w:val="single" w:color="231F20"/>
        </w:rPr>
        <w:t xml:space="preserve"> </w:t>
      </w:r>
      <w:r>
        <w:rPr>
          <w:b/>
          <w:color w:val="231F20"/>
          <w:sz w:val="24"/>
          <w:u w:val="single" w:color="231F20"/>
        </w:rPr>
        <w:t>and</w:t>
      </w:r>
      <w:r>
        <w:rPr>
          <w:b/>
          <w:color w:val="231F20"/>
          <w:spacing w:val="-5"/>
          <w:sz w:val="24"/>
          <w:u w:val="single" w:color="231F20"/>
        </w:rPr>
        <w:t xml:space="preserve"> </w:t>
      </w:r>
      <w:r>
        <w:rPr>
          <w:b/>
          <w:color w:val="231F20"/>
          <w:sz w:val="24"/>
          <w:u w:val="single" w:color="231F20"/>
        </w:rPr>
        <w:t>Subleasing</w:t>
      </w:r>
      <w:r>
        <w:rPr>
          <w:b/>
          <w:color w:val="231F20"/>
          <w:sz w:val="24"/>
        </w:rPr>
        <w:t>.</w:t>
      </w:r>
      <w:r>
        <w:rPr>
          <w:b/>
          <w:color w:val="231F20"/>
          <w:spacing w:val="80"/>
          <w:w w:val="150"/>
          <w:sz w:val="24"/>
        </w:rPr>
        <w:t xml:space="preserve">  </w:t>
      </w:r>
      <w:r>
        <w:rPr>
          <w:color w:val="231F20"/>
          <w:sz w:val="24"/>
        </w:rPr>
        <w:t>Tenant</w:t>
      </w:r>
      <w:r>
        <w:rPr>
          <w:color w:val="231F20"/>
          <w:spacing w:val="37"/>
          <w:sz w:val="24"/>
        </w:rPr>
        <w:t xml:space="preserve"> </w:t>
      </w:r>
      <w:r>
        <w:rPr>
          <w:color w:val="231F20"/>
          <w:sz w:val="24"/>
        </w:rPr>
        <w:t>shall</w:t>
      </w:r>
      <w:r>
        <w:rPr>
          <w:color w:val="231F20"/>
          <w:spacing w:val="37"/>
          <w:sz w:val="24"/>
        </w:rPr>
        <w:t xml:space="preserve"> </w:t>
      </w:r>
      <w:r>
        <w:rPr>
          <w:color w:val="231F20"/>
          <w:sz w:val="24"/>
        </w:rPr>
        <w:t>not</w:t>
      </w:r>
      <w:r>
        <w:rPr>
          <w:color w:val="231F20"/>
          <w:spacing w:val="38"/>
          <w:sz w:val="24"/>
        </w:rPr>
        <w:t xml:space="preserve"> </w:t>
      </w:r>
      <w:r>
        <w:rPr>
          <w:color w:val="231F20"/>
          <w:sz w:val="24"/>
        </w:rPr>
        <w:t>assign</w:t>
      </w:r>
      <w:r>
        <w:rPr>
          <w:color w:val="231F20"/>
          <w:spacing w:val="37"/>
          <w:sz w:val="24"/>
        </w:rPr>
        <w:t xml:space="preserve"> </w:t>
      </w:r>
      <w:r>
        <w:rPr>
          <w:color w:val="231F20"/>
          <w:sz w:val="24"/>
        </w:rPr>
        <w:t>this</w:t>
      </w:r>
      <w:r>
        <w:rPr>
          <w:color w:val="231F20"/>
          <w:spacing w:val="35"/>
          <w:sz w:val="24"/>
        </w:rPr>
        <w:t xml:space="preserve"> </w:t>
      </w:r>
      <w:r>
        <w:rPr>
          <w:color w:val="231F20"/>
          <w:sz w:val="24"/>
        </w:rPr>
        <w:t>Sublease</w:t>
      </w:r>
      <w:r>
        <w:rPr>
          <w:color w:val="231F20"/>
          <w:spacing w:val="35"/>
          <w:sz w:val="24"/>
        </w:rPr>
        <w:t xml:space="preserve"> </w:t>
      </w:r>
      <w:r>
        <w:rPr>
          <w:color w:val="231F20"/>
          <w:sz w:val="24"/>
        </w:rPr>
        <w:t>and</w:t>
      </w:r>
      <w:r>
        <w:rPr>
          <w:color w:val="231F20"/>
          <w:spacing w:val="39"/>
          <w:sz w:val="24"/>
        </w:rPr>
        <w:t xml:space="preserve"> </w:t>
      </w:r>
      <w:r>
        <w:rPr>
          <w:color w:val="231F20"/>
          <w:sz w:val="24"/>
        </w:rPr>
        <w:t>shall not sublet or otherwise arrange for use of the Space by any other persons without the prior written approval of the Landlord and the Cooperative.</w:t>
      </w:r>
      <w:r>
        <w:rPr>
          <w:color w:val="231F20"/>
          <w:spacing w:val="40"/>
          <w:sz w:val="24"/>
        </w:rPr>
        <w:t xml:space="preserve"> </w:t>
      </w:r>
      <w:r>
        <w:rPr>
          <w:color w:val="231F20"/>
          <w:sz w:val="24"/>
        </w:rPr>
        <w:t>Tenant agrees to acknowledge and recognize as Landlord any person to whom Landlord may transfer or assign this Sublease.</w:t>
      </w:r>
      <w:r>
        <w:rPr>
          <w:color w:val="231F20"/>
          <w:spacing w:val="40"/>
          <w:sz w:val="24"/>
        </w:rPr>
        <w:t xml:space="preserve"> </w:t>
      </w:r>
      <w:r>
        <w:rPr>
          <w:color w:val="231F20"/>
          <w:sz w:val="24"/>
        </w:rPr>
        <w:t>A transfer or assignment of this</w:t>
      </w:r>
      <w:r>
        <w:rPr>
          <w:color w:val="231F20"/>
          <w:spacing w:val="-2"/>
          <w:sz w:val="24"/>
        </w:rPr>
        <w:t xml:space="preserve"> </w:t>
      </w:r>
      <w:r>
        <w:rPr>
          <w:color w:val="231F20"/>
          <w:sz w:val="24"/>
        </w:rPr>
        <w:t>Sublease</w:t>
      </w:r>
      <w:r>
        <w:rPr>
          <w:color w:val="231F20"/>
          <w:spacing w:val="-2"/>
          <w:sz w:val="24"/>
        </w:rPr>
        <w:t xml:space="preserve"> </w:t>
      </w:r>
      <w:r>
        <w:rPr>
          <w:color w:val="231F20"/>
          <w:sz w:val="24"/>
        </w:rPr>
        <w:t>shall not release</w:t>
      </w:r>
      <w:r>
        <w:rPr>
          <w:color w:val="231F20"/>
          <w:spacing w:val="-2"/>
          <w:sz w:val="24"/>
        </w:rPr>
        <w:t xml:space="preserve"> </w:t>
      </w:r>
      <w:r>
        <w:rPr>
          <w:color w:val="231F20"/>
          <w:sz w:val="24"/>
        </w:rPr>
        <w:t>Landlord from any obligation under the Cooperative Documents.</w:t>
      </w:r>
    </w:p>
    <w:p w14:paraId="2A525DA0" w14:textId="77777777" w:rsidR="005536AF" w:rsidRDefault="005536AF">
      <w:pPr>
        <w:jc w:val="both"/>
        <w:rPr>
          <w:sz w:val="24"/>
        </w:rPr>
        <w:sectPr w:rsidR="005536AF">
          <w:headerReference w:type="default" r:id="rId9"/>
          <w:footerReference w:type="default" r:id="rId10"/>
          <w:pgSz w:w="12240" w:h="15840"/>
          <w:pgMar w:top="720" w:right="900" w:bottom="1000" w:left="900" w:header="525" w:footer="808" w:gutter="0"/>
          <w:cols w:space="720"/>
        </w:sectPr>
      </w:pPr>
    </w:p>
    <w:p w14:paraId="34DE94A6" w14:textId="77777777" w:rsidR="005536AF" w:rsidRDefault="005536AF">
      <w:pPr>
        <w:pStyle w:val="BodyText"/>
        <w:spacing w:before="5"/>
        <w:rPr>
          <w:sz w:val="15"/>
        </w:rPr>
      </w:pPr>
    </w:p>
    <w:p w14:paraId="59F96FC2" w14:textId="77777777" w:rsidR="005536AF" w:rsidRDefault="002B63DA">
      <w:pPr>
        <w:pStyle w:val="ListParagraph"/>
        <w:numPr>
          <w:ilvl w:val="0"/>
          <w:numId w:val="1"/>
        </w:numPr>
        <w:tabs>
          <w:tab w:val="left" w:pos="1547"/>
          <w:tab w:val="left" w:pos="3708"/>
        </w:tabs>
        <w:spacing w:before="91"/>
        <w:ind w:left="108" w:right="109" w:firstLine="720"/>
        <w:jc w:val="both"/>
        <w:rPr>
          <w:sz w:val="24"/>
        </w:rPr>
      </w:pPr>
      <w:r>
        <w:rPr>
          <w:b/>
          <w:color w:val="231F20"/>
          <w:spacing w:val="-2"/>
          <w:sz w:val="24"/>
          <w:u w:val="single" w:color="231F20"/>
        </w:rPr>
        <w:t>Severability</w:t>
      </w:r>
      <w:r>
        <w:rPr>
          <w:b/>
          <w:color w:val="231F20"/>
          <w:spacing w:val="-2"/>
          <w:sz w:val="24"/>
        </w:rPr>
        <w:t>.</w:t>
      </w:r>
      <w:r>
        <w:rPr>
          <w:b/>
          <w:color w:val="231F20"/>
          <w:sz w:val="24"/>
        </w:rPr>
        <w:tab/>
      </w:r>
      <w:r>
        <w:rPr>
          <w:color w:val="231F20"/>
          <w:sz w:val="24"/>
        </w:rPr>
        <w:t>If any provision hereof shall be adjudged, decreed or ruled to be invalid, then such portion shall be deemed severable and the remaining provisions of this Sublease shall not be considered impaired or invalid on account thereof.</w:t>
      </w:r>
    </w:p>
    <w:p w14:paraId="51413BF1" w14:textId="77777777" w:rsidR="005536AF" w:rsidRDefault="005536AF">
      <w:pPr>
        <w:pStyle w:val="BodyText"/>
      </w:pPr>
    </w:p>
    <w:p w14:paraId="4EA57DEB" w14:textId="77777777" w:rsidR="005536AF" w:rsidRDefault="002B63DA">
      <w:pPr>
        <w:pStyle w:val="ListParagraph"/>
        <w:numPr>
          <w:ilvl w:val="0"/>
          <w:numId w:val="1"/>
        </w:numPr>
        <w:tabs>
          <w:tab w:val="left" w:pos="1547"/>
          <w:tab w:val="left" w:pos="2988"/>
        </w:tabs>
        <w:ind w:left="108" w:right="116" w:firstLine="720"/>
        <w:jc w:val="both"/>
        <w:rPr>
          <w:sz w:val="24"/>
        </w:rPr>
      </w:pPr>
      <w:r>
        <w:rPr>
          <w:b/>
          <w:color w:val="231F20"/>
          <w:spacing w:val="-2"/>
          <w:sz w:val="24"/>
          <w:u w:val="single" w:color="231F20"/>
        </w:rPr>
        <w:t>Liens</w:t>
      </w:r>
      <w:r>
        <w:rPr>
          <w:b/>
          <w:color w:val="231F20"/>
          <w:spacing w:val="-2"/>
          <w:sz w:val="24"/>
        </w:rPr>
        <w:t>.</w:t>
      </w:r>
      <w:r>
        <w:rPr>
          <w:b/>
          <w:color w:val="231F20"/>
          <w:sz w:val="24"/>
        </w:rPr>
        <w:tab/>
      </w:r>
      <w:r>
        <w:rPr>
          <w:color w:val="231F20"/>
          <w:sz w:val="24"/>
        </w:rPr>
        <w:t>Tenant shall not, through action or inaction, create any lien on the Space.</w:t>
      </w:r>
      <w:r>
        <w:rPr>
          <w:color w:val="231F20"/>
          <w:spacing w:val="40"/>
          <w:sz w:val="24"/>
        </w:rPr>
        <w:t xml:space="preserve"> </w:t>
      </w:r>
      <w:r>
        <w:rPr>
          <w:color w:val="231F20"/>
          <w:sz w:val="24"/>
        </w:rPr>
        <w:t>If any lien is created in violation of this paragraph, Tenant shall immediately cause such lien to be discharged and shall indemnify Landlord and the Cooperative, and hold Landlord and the Cooperative harmless, from any and all amounts incurred by either or both of them in connection with the satisfaction and discharge of such lien.</w:t>
      </w:r>
    </w:p>
    <w:p w14:paraId="3DDC7364" w14:textId="77777777" w:rsidR="005536AF" w:rsidRDefault="005536AF">
      <w:pPr>
        <w:pStyle w:val="BodyText"/>
        <w:spacing w:before="1"/>
      </w:pPr>
    </w:p>
    <w:p w14:paraId="4D43A70F" w14:textId="77777777" w:rsidR="005536AF" w:rsidRDefault="002B63DA">
      <w:pPr>
        <w:pStyle w:val="ListParagraph"/>
        <w:numPr>
          <w:ilvl w:val="0"/>
          <w:numId w:val="1"/>
        </w:numPr>
        <w:tabs>
          <w:tab w:val="left" w:pos="1548"/>
        </w:tabs>
        <w:ind w:left="108" w:right="113" w:firstLine="721"/>
        <w:jc w:val="both"/>
        <w:rPr>
          <w:sz w:val="24"/>
        </w:rPr>
      </w:pPr>
      <w:r>
        <w:rPr>
          <w:b/>
          <w:color w:val="231F20"/>
          <w:sz w:val="24"/>
        </w:rPr>
        <w:t>Court Awarded Legal Fees:</w:t>
      </w:r>
      <w:r>
        <w:rPr>
          <w:b/>
          <w:color w:val="231F20"/>
          <w:spacing w:val="40"/>
          <w:sz w:val="24"/>
        </w:rPr>
        <w:t xml:space="preserve"> </w:t>
      </w:r>
      <w:r>
        <w:rPr>
          <w:color w:val="231F20"/>
          <w:sz w:val="24"/>
        </w:rPr>
        <w:t>In an action by Landlord or the Cooperative to recover possession of the Space, including a nonpayment of rent action, Tenant shall pay actual court costs awarded by the court, and shall pay any other legal costs or attorney fees awarded by a court.</w:t>
      </w:r>
    </w:p>
    <w:p w14:paraId="376CBB39" w14:textId="77777777" w:rsidR="005536AF" w:rsidRDefault="005536AF">
      <w:pPr>
        <w:pStyle w:val="BodyText"/>
        <w:spacing w:before="11"/>
        <w:rPr>
          <w:sz w:val="23"/>
        </w:rPr>
      </w:pPr>
    </w:p>
    <w:p w14:paraId="61574C34" w14:textId="77777777" w:rsidR="005536AF" w:rsidRDefault="002B63DA">
      <w:pPr>
        <w:pStyle w:val="ListParagraph"/>
        <w:numPr>
          <w:ilvl w:val="0"/>
          <w:numId w:val="1"/>
        </w:numPr>
        <w:tabs>
          <w:tab w:val="left" w:pos="1547"/>
          <w:tab w:val="left" w:pos="1548"/>
        </w:tabs>
        <w:ind w:left="1547" w:hanging="719"/>
        <w:rPr>
          <w:b/>
          <w:sz w:val="24"/>
        </w:rPr>
      </w:pPr>
      <w:r>
        <w:rPr>
          <w:b/>
          <w:color w:val="231F20"/>
          <w:sz w:val="24"/>
        </w:rPr>
        <w:t>Termination/Hold-Over</w:t>
      </w:r>
      <w:r>
        <w:rPr>
          <w:b/>
          <w:color w:val="231F20"/>
          <w:spacing w:val="-12"/>
          <w:sz w:val="24"/>
        </w:rPr>
        <w:t xml:space="preserve"> </w:t>
      </w:r>
      <w:proofErr w:type="gramStart"/>
      <w:r>
        <w:rPr>
          <w:b/>
          <w:color w:val="231F20"/>
          <w:sz w:val="24"/>
        </w:rPr>
        <w:t>And</w:t>
      </w:r>
      <w:proofErr w:type="gramEnd"/>
      <w:r>
        <w:rPr>
          <w:b/>
          <w:color w:val="231F20"/>
          <w:spacing w:val="-12"/>
          <w:sz w:val="24"/>
        </w:rPr>
        <w:t xml:space="preserve"> </w:t>
      </w:r>
      <w:r>
        <w:rPr>
          <w:b/>
          <w:color w:val="231F20"/>
          <w:sz w:val="24"/>
        </w:rPr>
        <w:t>Notice</w:t>
      </w:r>
      <w:r>
        <w:rPr>
          <w:b/>
          <w:color w:val="231F20"/>
          <w:spacing w:val="-12"/>
          <w:sz w:val="24"/>
        </w:rPr>
        <w:t xml:space="preserve"> </w:t>
      </w:r>
      <w:r>
        <w:rPr>
          <w:b/>
          <w:color w:val="231F20"/>
          <w:sz w:val="24"/>
        </w:rPr>
        <w:t>To</w:t>
      </w:r>
      <w:r>
        <w:rPr>
          <w:b/>
          <w:color w:val="231F20"/>
          <w:spacing w:val="-12"/>
          <w:sz w:val="24"/>
        </w:rPr>
        <w:t xml:space="preserve"> </w:t>
      </w:r>
      <w:r>
        <w:rPr>
          <w:b/>
          <w:color w:val="231F20"/>
          <w:spacing w:val="-2"/>
          <w:sz w:val="24"/>
        </w:rPr>
        <w:t>Vacate:</w:t>
      </w:r>
    </w:p>
    <w:p w14:paraId="6D134034" w14:textId="77777777" w:rsidR="005536AF" w:rsidRDefault="005536AF">
      <w:pPr>
        <w:pStyle w:val="BodyText"/>
        <w:rPr>
          <w:b/>
        </w:rPr>
      </w:pPr>
    </w:p>
    <w:p w14:paraId="1692F883" w14:textId="77777777" w:rsidR="005536AF" w:rsidRDefault="002B63DA">
      <w:pPr>
        <w:pStyle w:val="ListParagraph"/>
        <w:numPr>
          <w:ilvl w:val="1"/>
          <w:numId w:val="1"/>
        </w:numPr>
        <w:tabs>
          <w:tab w:val="left" w:pos="2268"/>
        </w:tabs>
        <w:ind w:right="113" w:firstLine="1440"/>
        <w:jc w:val="both"/>
        <w:rPr>
          <w:b/>
          <w:color w:val="231F20"/>
          <w:sz w:val="24"/>
        </w:rPr>
      </w:pPr>
      <w:r>
        <w:rPr>
          <w:color w:val="231F20"/>
          <w:sz w:val="24"/>
        </w:rPr>
        <w:t>Tenant may terminate this Sublease at the expiration of the Term or any extension thereof by giving the Landlord written notice of termination prior to the expiration of the Term.</w:t>
      </w:r>
      <w:r>
        <w:rPr>
          <w:color w:val="231F20"/>
          <w:spacing w:val="40"/>
          <w:sz w:val="24"/>
        </w:rPr>
        <w:t xml:space="preserve"> </w:t>
      </w:r>
      <w:r>
        <w:rPr>
          <w:color w:val="231F20"/>
          <w:sz w:val="24"/>
        </w:rPr>
        <w:t>Such termination must occur at the end of a month.</w:t>
      </w:r>
    </w:p>
    <w:p w14:paraId="1F54898A" w14:textId="77777777" w:rsidR="005536AF" w:rsidRDefault="005536AF">
      <w:pPr>
        <w:pStyle w:val="BodyText"/>
      </w:pPr>
    </w:p>
    <w:p w14:paraId="092D45B5" w14:textId="77777777" w:rsidR="005536AF" w:rsidRDefault="002B63DA">
      <w:pPr>
        <w:pStyle w:val="ListParagraph"/>
        <w:numPr>
          <w:ilvl w:val="1"/>
          <w:numId w:val="1"/>
        </w:numPr>
        <w:tabs>
          <w:tab w:val="left" w:pos="2268"/>
        </w:tabs>
        <w:ind w:right="116" w:firstLine="1440"/>
        <w:jc w:val="both"/>
        <w:rPr>
          <w:b/>
          <w:color w:val="231F20"/>
          <w:sz w:val="24"/>
        </w:rPr>
      </w:pPr>
      <w:r>
        <w:rPr>
          <w:color w:val="231F20"/>
          <w:sz w:val="24"/>
        </w:rPr>
        <w:t>If Tenant holds over after expiration of the Term, Tenant shall, in the absence of any written agreement to the contrary, be a tenant from month to month at the monthly rent in effect during the last month of the expiring Term. All other terms and provisions of this Sublease shall remain in full force and effect.</w:t>
      </w:r>
    </w:p>
    <w:p w14:paraId="28D7EAAD" w14:textId="77777777" w:rsidR="005536AF" w:rsidRDefault="005536AF">
      <w:pPr>
        <w:pStyle w:val="BodyText"/>
        <w:spacing w:before="1"/>
      </w:pPr>
    </w:p>
    <w:p w14:paraId="7E52B1FB" w14:textId="77777777" w:rsidR="005536AF" w:rsidRDefault="002B63DA">
      <w:pPr>
        <w:pStyle w:val="ListParagraph"/>
        <w:numPr>
          <w:ilvl w:val="1"/>
          <w:numId w:val="1"/>
        </w:numPr>
        <w:tabs>
          <w:tab w:val="left" w:pos="2268"/>
        </w:tabs>
        <w:spacing w:before="1"/>
        <w:ind w:right="114" w:firstLine="1440"/>
        <w:jc w:val="both"/>
        <w:rPr>
          <w:b/>
          <w:color w:val="231F20"/>
          <w:sz w:val="24"/>
        </w:rPr>
      </w:pPr>
      <w:r>
        <w:rPr>
          <w:color w:val="231F20"/>
          <w:sz w:val="24"/>
        </w:rPr>
        <w:t>Landlord may terminate this Sublease and require Tenant to vacate the Space</w:t>
      </w:r>
      <w:r>
        <w:rPr>
          <w:color w:val="231F20"/>
          <w:spacing w:val="-2"/>
          <w:sz w:val="24"/>
        </w:rPr>
        <w:t xml:space="preserve"> </w:t>
      </w:r>
      <w:r>
        <w:rPr>
          <w:color w:val="231F20"/>
          <w:sz w:val="24"/>
        </w:rPr>
        <w:t>at the expiration</w:t>
      </w:r>
      <w:r>
        <w:rPr>
          <w:color w:val="231F20"/>
          <w:spacing w:val="-3"/>
          <w:sz w:val="24"/>
        </w:rPr>
        <w:t xml:space="preserve"> </w:t>
      </w:r>
      <w:r>
        <w:rPr>
          <w:color w:val="231F20"/>
          <w:sz w:val="24"/>
        </w:rPr>
        <w:t>of the Term, or any extension or renewal Term, by giving Tenant written notice of termination.</w:t>
      </w:r>
    </w:p>
    <w:p w14:paraId="4582E0CC" w14:textId="77777777" w:rsidR="005536AF" w:rsidRDefault="005536AF">
      <w:pPr>
        <w:pStyle w:val="BodyText"/>
        <w:spacing w:before="12"/>
        <w:rPr>
          <w:sz w:val="23"/>
        </w:rPr>
      </w:pPr>
    </w:p>
    <w:p w14:paraId="48F6BA44" w14:textId="77777777" w:rsidR="005536AF" w:rsidRDefault="002B63DA">
      <w:pPr>
        <w:pStyle w:val="ListParagraph"/>
        <w:numPr>
          <w:ilvl w:val="0"/>
          <w:numId w:val="1"/>
        </w:numPr>
        <w:tabs>
          <w:tab w:val="left" w:pos="1548"/>
        </w:tabs>
        <w:ind w:left="108" w:right="113" w:firstLine="721"/>
        <w:jc w:val="both"/>
        <w:rPr>
          <w:sz w:val="24"/>
        </w:rPr>
      </w:pPr>
      <w:r>
        <w:rPr>
          <w:b/>
          <w:color w:val="231F20"/>
          <w:sz w:val="24"/>
        </w:rPr>
        <w:t xml:space="preserve">Abandoned Personal Property: </w:t>
      </w:r>
      <w:r>
        <w:rPr>
          <w:color w:val="231F20"/>
          <w:sz w:val="24"/>
        </w:rPr>
        <w:t>Any personal property left in the Space after Tenant vacates the Space shall be deemed abandoned, and Landlord may dispose of such property at Tenant’s expense. Landlord shall not be</w:t>
      </w:r>
      <w:r>
        <w:rPr>
          <w:color w:val="231F20"/>
          <w:spacing w:val="-1"/>
          <w:sz w:val="24"/>
        </w:rPr>
        <w:t xml:space="preserve"> </w:t>
      </w:r>
      <w:r>
        <w:rPr>
          <w:color w:val="231F20"/>
          <w:sz w:val="24"/>
        </w:rPr>
        <w:t>liable to Tenant or any</w:t>
      </w:r>
      <w:r>
        <w:rPr>
          <w:color w:val="231F20"/>
          <w:spacing w:val="-1"/>
          <w:sz w:val="24"/>
        </w:rPr>
        <w:t xml:space="preserve"> </w:t>
      </w:r>
      <w:r>
        <w:rPr>
          <w:color w:val="231F20"/>
          <w:sz w:val="24"/>
        </w:rPr>
        <w:t>other person for loss of, or damage to, such abandoned property.</w:t>
      </w:r>
    </w:p>
    <w:p w14:paraId="3C549978" w14:textId="77777777" w:rsidR="005536AF" w:rsidRDefault="005536AF">
      <w:pPr>
        <w:pStyle w:val="BodyText"/>
        <w:spacing w:before="11"/>
        <w:rPr>
          <w:sz w:val="23"/>
        </w:rPr>
      </w:pPr>
    </w:p>
    <w:p w14:paraId="14907779" w14:textId="77777777" w:rsidR="005536AF" w:rsidRDefault="002B63DA">
      <w:pPr>
        <w:pStyle w:val="ListParagraph"/>
        <w:numPr>
          <w:ilvl w:val="0"/>
          <w:numId w:val="1"/>
        </w:numPr>
        <w:tabs>
          <w:tab w:val="left" w:pos="1548"/>
        </w:tabs>
        <w:ind w:left="108" w:right="111" w:firstLine="721"/>
        <w:jc w:val="both"/>
        <w:rPr>
          <w:sz w:val="24"/>
        </w:rPr>
      </w:pPr>
      <w:r>
        <w:rPr>
          <w:b/>
          <w:color w:val="231F20"/>
          <w:sz w:val="24"/>
        </w:rPr>
        <w:t>Subordination:</w:t>
      </w:r>
      <w:r>
        <w:rPr>
          <w:b/>
          <w:color w:val="231F20"/>
          <w:spacing w:val="40"/>
          <w:sz w:val="24"/>
        </w:rPr>
        <w:t xml:space="preserve"> </w:t>
      </w:r>
      <w:r>
        <w:rPr>
          <w:color w:val="231F20"/>
          <w:sz w:val="24"/>
        </w:rPr>
        <w:t>This Sublease shall be subject and subordinate at all times to the Cooperative Documents and to the liens of any mortgages or deeds of trust now or hereafter covering the Space, and to all renewals, modifications, consolidations, replacements and/or extensions thereof.</w:t>
      </w:r>
    </w:p>
    <w:p w14:paraId="05441F7F" w14:textId="77777777" w:rsidR="005536AF" w:rsidRDefault="005536AF">
      <w:pPr>
        <w:pStyle w:val="BodyText"/>
        <w:spacing w:before="5"/>
        <w:rPr>
          <w:sz w:val="23"/>
        </w:rPr>
      </w:pPr>
    </w:p>
    <w:p w14:paraId="21790A01" w14:textId="77777777" w:rsidR="005536AF" w:rsidRDefault="002B63DA">
      <w:pPr>
        <w:pStyle w:val="ListParagraph"/>
        <w:numPr>
          <w:ilvl w:val="0"/>
          <w:numId w:val="1"/>
        </w:numPr>
        <w:tabs>
          <w:tab w:val="left" w:pos="1547"/>
        </w:tabs>
        <w:ind w:left="108" w:right="116" w:firstLine="720"/>
        <w:jc w:val="both"/>
        <w:rPr>
          <w:sz w:val="24"/>
        </w:rPr>
      </w:pPr>
      <w:r>
        <w:rPr>
          <w:b/>
          <w:color w:val="231F20"/>
          <w:sz w:val="24"/>
        </w:rPr>
        <w:t xml:space="preserve">Estoppel Certificate: </w:t>
      </w:r>
      <w:r>
        <w:rPr>
          <w:color w:val="231F20"/>
          <w:sz w:val="24"/>
        </w:rPr>
        <w:t>Tenant shall, at any time and from time to time, upon not</w:t>
      </w:r>
      <w:r>
        <w:rPr>
          <w:color w:val="231F20"/>
          <w:spacing w:val="40"/>
          <w:sz w:val="24"/>
        </w:rPr>
        <w:t xml:space="preserve"> </w:t>
      </w:r>
      <w:r>
        <w:rPr>
          <w:color w:val="231F20"/>
          <w:sz w:val="24"/>
        </w:rPr>
        <w:t>less than fifteen (15) days’ prior notice from Landlord, sign, acknowledge and deliver to Landlord a statement in writing, certifying:</w:t>
      </w:r>
      <w:r>
        <w:rPr>
          <w:color w:val="231F20"/>
          <w:spacing w:val="80"/>
          <w:w w:val="150"/>
          <w:sz w:val="24"/>
        </w:rPr>
        <w:t xml:space="preserve"> </w:t>
      </w:r>
      <w:r>
        <w:rPr>
          <w:color w:val="231F20"/>
          <w:sz w:val="24"/>
        </w:rPr>
        <w:t>(a) that this Sublease is unmodified and in full</w:t>
      </w:r>
      <w:r>
        <w:rPr>
          <w:color w:val="231F20"/>
          <w:spacing w:val="40"/>
          <w:sz w:val="24"/>
        </w:rPr>
        <w:t xml:space="preserve"> </w:t>
      </w:r>
      <w:r>
        <w:rPr>
          <w:color w:val="231F20"/>
          <w:sz w:val="24"/>
        </w:rPr>
        <w:t>force and effect (or, if there have been modifications, that this Sublease is in full force and effect as modified and setting forth such modifications) and the dates to which the rent and other amounts</w:t>
      </w:r>
      <w:r>
        <w:rPr>
          <w:color w:val="231F20"/>
          <w:spacing w:val="40"/>
          <w:sz w:val="24"/>
        </w:rPr>
        <w:t xml:space="preserve"> </w:t>
      </w:r>
      <w:r>
        <w:rPr>
          <w:color w:val="231F20"/>
          <w:sz w:val="24"/>
        </w:rPr>
        <w:t>payable</w:t>
      </w:r>
      <w:r>
        <w:rPr>
          <w:color w:val="231F20"/>
          <w:spacing w:val="40"/>
          <w:sz w:val="24"/>
        </w:rPr>
        <w:t xml:space="preserve"> </w:t>
      </w:r>
      <w:r>
        <w:rPr>
          <w:color w:val="231F20"/>
          <w:sz w:val="24"/>
        </w:rPr>
        <w:t>hereunder</w:t>
      </w:r>
      <w:r>
        <w:rPr>
          <w:color w:val="231F20"/>
          <w:spacing w:val="40"/>
          <w:sz w:val="24"/>
        </w:rPr>
        <w:t xml:space="preserve"> </w:t>
      </w:r>
      <w:r>
        <w:rPr>
          <w:color w:val="231F20"/>
          <w:sz w:val="24"/>
        </w:rPr>
        <w:t>have</w:t>
      </w:r>
      <w:r>
        <w:rPr>
          <w:color w:val="231F20"/>
          <w:spacing w:val="40"/>
          <w:sz w:val="24"/>
        </w:rPr>
        <w:t xml:space="preserve"> </w:t>
      </w:r>
      <w:r>
        <w:rPr>
          <w:color w:val="231F20"/>
          <w:sz w:val="24"/>
        </w:rPr>
        <w:t>been</w:t>
      </w:r>
      <w:r>
        <w:rPr>
          <w:color w:val="231F20"/>
          <w:spacing w:val="40"/>
          <w:sz w:val="24"/>
        </w:rPr>
        <w:t xml:space="preserve"> </w:t>
      </w:r>
      <w:r>
        <w:rPr>
          <w:color w:val="231F20"/>
          <w:sz w:val="24"/>
        </w:rPr>
        <w:t>paid;</w:t>
      </w:r>
      <w:r>
        <w:rPr>
          <w:color w:val="231F20"/>
          <w:spacing w:val="40"/>
          <w:sz w:val="24"/>
        </w:rPr>
        <w:t xml:space="preserve"> </w:t>
      </w:r>
      <w:r>
        <w:rPr>
          <w:color w:val="231F20"/>
          <w:sz w:val="24"/>
        </w:rPr>
        <w:t>(b)</w:t>
      </w:r>
      <w:r>
        <w:rPr>
          <w:color w:val="231F20"/>
          <w:spacing w:val="40"/>
          <w:sz w:val="24"/>
        </w:rPr>
        <w:t xml:space="preserve"> </w:t>
      </w:r>
      <w:r>
        <w:rPr>
          <w:color w:val="231F20"/>
          <w:sz w:val="24"/>
        </w:rPr>
        <w:t>that</w:t>
      </w:r>
      <w:r>
        <w:rPr>
          <w:color w:val="231F20"/>
          <w:spacing w:val="40"/>
          <w:sz w:val="24"/>
        </w:rPr>
        <w:t xml:space="preserve"> </w:t>
      </w:r>
      <w:r>
        <w:rPr>
          <w:color w:val="231F20"/>
          <w:sz w:val="24"/>
        </w:rPr>
        <w:t>there</w:t>
      </w:r>
      <w:r>
        <w:rPr>
          <w:color w:val="231F20"/>
          <w:spacing w:val="40"/>
          <w:sz w:val="24"/>
        </w:rPr>
        <w:t xml:space="preserve"> </w:t>
      </w:r>
      <w:r>
        <w:rPr>
          <w:color w:val="231F20"/>
          <w:sz w:val="24"/>
        </w:rPr>
        <w:t>is</w:t>
      </w:r>
      <w:r>
        <w:rPr>
          <w:color w:val="231F20"/>
          <w:spacing w:val="40"/>
          <w:sz w:val="24"/>
        </w:rPr>
        <w:t xml:space="preserve"> </w:t>
      </w:r>
      <w:r>
        <w:rPr>
          <w:color w:val="231F20"/>
          <w:sz w:val="24"/>
        </w:rPr>
        <w:t>no</w:t>
      </w:r>
      <w:r>
        <w:rPr>
          <w:color w:val="231F20"/>
          <w:spacing w:val="40"/>
          <w:sz w:val="24"/>
        </w:rPr>
        <w:t xml:space="preserve"> </w:t>
      </w:r>
      <w:r>
        <w:rPr>
          <w:color w:val="231F20"/>
          <w:sz w:val="24"/>
        </w:rPr>
        <w:t>existing</w:t>
      </w:r>
      <w:r>
        <w:rPr>
          <w:color w:val="231F20"/>
          <w:spacing w:val="40"/>
          <w:sz w:val="24"/>
        </w:rPr>
        <w:t xml:space="preserve"> </w:t>
      </w:r>
      <w:r>
        <w:rPr>
          <w:color w:val="231F20"/>
          <w:sz w:val="24"/>
        </w:rPr>
        <w:t>default</w:t>
      </w:r>
      <w:r>
        <w:rPr>
          <w:color w:val="231F20"/>
          <w:spacing w:val="40"/>
          <w:sz w:val="24"/>
        </w:rPr>
        <w:t xml:space="preserve"> </w:t>
      </w:r>
      <w:r>
        <w:rPr>
          <w:color w:val="231F20"/>
          <w:sz w:val="24"/>
        </w:rPr>
        <w:t>under</w:t>
      </w:r>
      <w:r>
        <w:rPr>
          <w:color w:val="231F20"/>
          <w:spacing w:val="40"/>
          <w:sz w:val="24"/>
        </w:rPr>
        <w:t xml:space="preserve"> </w:t>
      </w:r>
      <w:r>
        <w:rPr>
          <w:color w:val="231F20"/>
          <w:sz w:val="24"/>
        </w:rPr>
        <w:t>this</w:t>
      </w:r>
    </w:p>
    <w:p w14:paraId="3B818B0D" w14:textId="77777777" w:rsidR="005536AF" w:rsidRDefault="005536AF">
      <w:pPr>
        <w:jc w:val="both"/>
        <w:rPr>
          <w:sz w:val="24"/>
        </w:rPr>
        <w:sectPr w:rsidR="005536AF">
          <w:pgSz w:w="12240" w:h="15840"/>
          <w:pgMar w:top="720" w:right="900" w:bottom="1000" w:left="900" w:header="525" w:footer="808" w:gutter="0"/>
          <w:cols w:space="720"/>
        </w:sectPr>
      </w:pPr>
    </w:p>
    <w:p w14:paraId="73C03E85" w14:textId="77777777" w:rsidR="005536AF" w:rsidRDefault="005536AF">
      <w:pPr>
        <w:pStyle w:val="BodyText"/>
        <w:spacing w:before="5"/>
        <w:rPr>
          <w:sz w:val="15"/>
        </w:rPr>
      </w:pPr>
    </w:p>
    <w:p w14:paraId="312B7B7D" w14:textId="77777777" w:rsidR="005536AF" w:rsidRDefault="002B63DA">
      <w:pPr>
        <w:pStyle w:val="BodyText"/>
        <w:spacing w:before="91"/>
        <w:ind w:left="108"/>
      </w:pPr>
      <w:r>
        <w:rPr>
          <w:color w:val="231F20"/>
        </w:rPr>
        <w:t>Sublease,</w:t>
      </w:r>
      <w:r>
        <w:rPr>
          <w:color w:val="231F20"/>
          <w:spacing w:val="32"/>
        </w:rPr>
        <w:t xml:space="preserve"> </w:t>
      </w:r>
      <w:r>
        <w:rPr>
          <w:color w:val="231F20"/>
        </w:rPr>
        <w:t>or</w:t>
      </w:r>
      <w:r>
        <w:rPr>
          <w:color w:val="231F20"/>
          <w:spacing w:val="36"/>
        </w:rPr>
        <w:t xml:space="preserve"> </w:t>
      </w:r>
      <w:r>
        <w:rPr>
          <w:color w:val="231F20"/>
        </w:rPr>
        <w:t>specifying</w:t>
      </w:r>
      <w:r>
        <w:rPr>
          <w:color w:val="231F20"/>
          <w:spacing w:val="32"/>
        </w:rPr>
        <w:t xml:space="preserve"> </w:t>
      </w:r>
      <w:r>
        <w:rPr>
          <w:color w:val="231F20"/>
        </w:rPr>
        <w:t>each</w:t>
      </w:r>
      <w:r>
        <w:rPr>
          <w:color w:val="231F20"/>
          <w:spacing w:val="29"/>
        </w:rPr>
        <w:t xml:space="preserve"> </w:t>
      </w:r>
      <w:r>
        <w:rPr>
          <w:color w:val="231F20"/>
        </w:rPr>
        <w:t>such</w:t>
      </w:r>
      <w:r>
        <w:rPr>
          <w:color w:val="231F20"/>
          <w:spacing w:val="29"/>
        </w:rPr>
        <w:t xml:space="preserve"> </w:t>
      </w:r>
      <w:r>
        <w:rPr>
          <w:color w:val="231F20"/>
        </w:rPr>
        <w:t>default</w:t>
      </w:r>
      <w:r>
        <w:rPr>
          <w:color w:val="231F20"/>
          <w:spacing w:val="32"/>
        </w:rPr>
        <w:t xml:space="preserve"> </w:t>
      </w:r>
      <w:r>
        <w:rPr>
          <w:color w:val="231F20"/>
        </w:rPr>
        <w:t>of</w:t>
      </w:r>
      <w:r>
        <w:rPr>
          <w:color w:val="231F20"/>
          <w:spacing w:val="34"/>
        </w:rPr>
        <w:t xml:space="preserve"> </w:t>
      </w:r>
      <w:r>
        <w:rPr>
          <w:color w:val="231F20"/>
        </w:rPr>
        <w:t>which</w:t>
      </w:r>
      <w:r>
        <w:rPr>
          <w:color w:val="231F20"/>
          <w:spacing w:val="32"/>
        </w:rPr>
        <w:t xml:space="preserve"> </w:t>
      </w:r>
      <w:r>
        <w:rPr>
          <w:color w:val="231F20"/>
        </w:rPr>
        <w:t>Tenant</w:t>
      </w:r>
      <w:r>
        <w:rPr>
          <w:color w:val="231F20"/>
          <w:spacing w:val="32"/>
        </w:rPr>
        <w:t xml:space="preserve"> </w:t>
      </w:r>
      <w:r>
        <w:rPr>
          <w:color w:val="231F20"/>
        </w:rPr>
        <w:t>may</w:t>
      </w:r>
      <w:r>
        <w:rPr>
          <w:color w:val="231F20"/>
          <w:spacing w:val="32"/>
        </w:rPr>
        <w:t xml:space="preserve"> </w:t>
      </w:r>
      <w:r>
        <w:rPr>
          <w:color w:val="231F20"/>
        </w:rPr>
        <w:t>have</w:t>
      </w:r>
      <w:r>
        <w:rPr>
          <w:color w:val="231F20"/>
          <w:spacing w:val="35"/>
        </w:rPr>
        <w:t xml:space="preserve"> </w:t>
      </w:r>
      <w:r>
        <w:rPr>
          <w:color w:val="231F20"/>
        </w:rPr>
        <w:t>knowledge</w:t>
      </w:r>
      <w:r>
        <w:rPr>
          <w:color w:val="231F20"/>
          <w:spacing w:val="33"/>
        </w:rPr>
        <w:t xml:space="preserve"> </w:t>
      </w:r>
      <w:r>
        <w:rPr>
          <w:color w:val="231F20"/>
        </w:rPr>
        <w:t>and</w:t>
      </w:r>
      <w:r>
        <w:rPr>
          <w:color w:val="231F20"/>
          <w:spacing w:val="30"/>
        </w:rPr>
        <w:t xml:space="preserve"> </w:t>
      </w:r>
      <w:r>
        <w:rPr>
          <w:color w:val="231F20"/>
        </w:rPr>
        <w:t>(c)</w:t>
      </w:r>
      <w:r>
        <w:rPr>
          <w:color w:val="231F20"/>
          <w:spacing w:val="29"/>
        </w:rPr>
        <w:t xml:space="preserve"> </w:t>
      </w:r>
      <w:r>
        <w:rPr>
          <w:color w:val="231F20"/>
        </w:rPr>
        <w:t>that Tenant does not have any actual or pending claim against Landlord.</w:t>
      </w:r>
    </w:p>
    <w:p w14:paraId="6C2D37F5" w14:textId="77777777" w:rsidR="005536AF" w:rsidRDefault="005536AF">
      <w:pPr>
        <w:pStyle w:val="BodyText"/>
        <w:spacing w:before="12"/>
        <w:rPr>
          <w:sz w:val="15"/>
        </w:rPr>
      </w:pPr>
    </w:p>
    <w:p w14:paraId="1DC8B222" w14:textId="77777777" w:rsidR="005536AF" w:rsidRDefault="002B63DA">
      <w:pPr>
        <w:pStyle w:val="ListParagraph"/>
        <w:numPr>
          <w:ilvl w:val="0"/>
          <w:numId w:val="1"/>
        </w:numPr>
        <w:tabs>
          <w:tab w:val="left" w:pos="1547"/>
          <w:tab w:val="left" w:pos="1548"/>
          <w:tab w:val="left" w:pos="2671"/>
          <w:tab w:val="left" w:pos="9983"/>
        </w:tabs>
        <w:spacing w:before="91"/>
        <w:ind w:left="1547" w:hanging="719"/>
        <w:rPr>
          <w:sz w:val="24"/>
        </w:rPr>
      </w:pPr>
      <w:r>
        <w:rPr>
          <w:b/>
          <w:color w:val="231F20"/>
          <w:spacing w:val="-2"/>
          <w:sz w:val="24"/>
        </w:rPr>
        <w:t>Agency:</w:t>
      </w:r>
      <w:r>
        <w:rPr>
          <w:b/>
          <w:color w:val="231F20"/>
          <w:sz w:val="24"/>
        </w:rPr>
        <w:tab/>
      </w:r>
      <w:r>
        <w:rPr>
          <w:color w:val="231F20"/>
          <w:sz w:val="24"/>
        </w:rPr>
        <w:t>Landlord</w:t>
      </w:r>
      <w:r>
        <w:rPr>
          <w:color w:val="231F20"/>
          <w:spacing w:val="47"/>
          <w:sz w:val="24"/>
        </w:rPr>
        <w:t xml:space="preserve"> </w:t>
      </w:r>
      <w:r>
        <w:rPr>
          <w:color w:val="231F20"/>
          <w:sz w:val="24"/>
        </w:rPr>
        <w:t>recognizes</w:t>
      </w:r>
      <w:r>
        <w:rPr>
          <w:color w:val="231F20"/>
          <w:spacing w:val="42"/>
          <w:sz w:val="24"/>
        </w:rPr>
        <w:t xml:space="preserve"> </w:t>
      </w:r>
      <w:r>
        <w:rPr>
          <w:color w:val="231F20"/>
          <w:spacing w:val="-2"/>
          <w:sz w:val="24"/>
        </w:rPr>
        <w:t>(Brokerage)</w:t>
      </w:r>
      <w:r>
        <w:rPr>
          <w:color w:val="231F20"/>
          <w:sz w:val="24"/>
          <w:u w:val="single" w:color="221E1F"/>
        </w:rPr>
        <w:tab/>
      </w:r>
      <w:r>
        <w:rPr>
          <w:color w:val="231F20"/>
          <w:spacing w:val="40"/>
          <w:sz w:val="24"/>
        </w:rPr>
        <w:t xml:space="preserve"> </w:t>
      </w:r>
      <w:r>
        <w:rPr>
          <w:color w:val="231F20"/>
          <w:sz w:val="24"/>
        </w:rPr>
        <w:t>as</w:t>
      </w:r>
    </w:p>
    <w:p w14:paraId="37668D35" w14:textId="77777777" w:rsidR="005536AF" w:rsidRDefault="002B63DA">
      <w:pPr>
        <w:pStyle w:val="BodyText"/>
        <w:ind w:left="108"/>
      </w:pPr>
      <w:r>
        <w:rPr>
          <w:color w:val="231F20"/>
        </w:rPr>
        <w:t>the</w:t>
      </w:r>
      <w:r>
        <w:rPr>
          <w:color w:val="231F20"/>
          <w:spacing w:val="40"/>
        </w:rPr>
        <w:t xml:space="preserve"> </w:t>
      </w:r>
      <w:r>
        <w:rPr>
          <w:color w:val="231F20"/>
        </w:rPr>
        <w:t>Agent</w:t>
      </w:r>
      <w:r>
        <w:rPr>
          <w:color w:val="231F20"/>
          <w:spacing w:val="40"/>
        </w:rPr>
        <w:t xml:space="preserve"> </w:t>
      </w:r>
      <w:r>
        <w:rPr>
          <w:color w:val="231F20"/>
        </w:rPr>
        <w:t>negotiating</w:t>
      </w:r>
      <w:r>
        <w:rPr>
          <w:color w:val="231F20"/>
          <w:spacing w:val="40"/>
        </w:rPr>
        <w:t xml:space="preserve"> </w:t>
      </w:r>
      <w:r>
        <w:rPr>
          <w:color w:val="231F20"/>
        </w:rPr>
        <w:t>this</w:t>
      </w:r>
      <w:r>
        <w:rPr>
          <w:color w:val="231F20"/>
          <w:spacing w:val="40"/>
        </w:rPr>
        <w:t xml:space="preserve"> </w:t>
      </w:r>
      <w:r>
        <w:rPr>
          <w:color w:val="231F20"/>
        </w:rPr>
        <w:t>Sublease</w:t>
      </w:r>
      <w:r>
        <w:rPr>
          <w:color w:val="231F20"/>
          <w:spacing w:val="40"/>
        </w:rPr>
        <w:t xml:space="preserve"> </w:t>
      </w:r>
      <w:r>
        <w:rPr>
          <w:color w:val="231F20"/>
        </w:rPr>
        <w:t>and</w:t>
      </w:r>
      <w:r>
        <w:rPr>
          <w:color w:val="231F20"/>
          <w:spacing w:val="40"/>
        </w:rPr>
        <w:t xml:space="preserve"> </w:t>
      </w:r>
      <w:r>
        <w:rPr>
          <w:color w:val="231F20"/>
        </w:rPr>
        <w:t>agrees</w:t>
      </w:r>
      <w:r>
        <w:rPr>
          <w:color w:val="231F20"/>
          <w:spacing w:val="40"/>
        </w:rPr>
        <w:t xml:space="preserve"> </w:t>
      </w:r>
      <w:r>
        <w:rPr>
          <w:color w:val="231F20"/>
        </w:rPr>
        <w:t>to</w:t>
      </w:r>
      <w:r>
        <w:rPr>
          <w:color w:val="231F20"/>
          <w:spacing w:val="40"/>
        </w:rPr>
        <w:t xml:space="preserve"> </w:t>
      </w:r>
      <w:r>
        <w:rPr>
          <w:color w:val="231F20"/>
        </w:rPr>
        <w:t>pay</w:t>
      </w:r>
      <w:r>
        <w:rPr>
          <w:color w:val="231F20"/>
          <w:spacing w:val="40"/>
        </w:rPr>
        <w:t xml:space="preserve"> </w:t>
      </w:r>
      <w:r>
        <w:rPr>
          <w:color w:val="231F20"/>
        </w:rPr>
        <w:t>a</w:t>
      </w:r>
      <w:r>
        <w:rPr>
          <w:color w:val="231F20"/>
          <w:spacing w:val="40"/>
        </w:rPr>
        <w:t xml:space="preserve"> </w:t>
      </w:r>
      <w:r>
        <w:rPr>
          <w:color w:val="231F20"/>
        </w:rPr>
        <w:t>leasing</w:t>
      </w:r>
      <w:r>
        <w:rPr>
          <w:color w:val="231F20"/>
          <w:spacing w:val="40"/>
        </w:rPr>
        <w:t xml:space="preserve"> </w:t>
      </w:r>
      <w:r>
        <w:rPr>
          <w:color w:val="231F20"/>
        </w:rPr>
        <w:t>fee</w:t>
      </w:r>
      <w:r>
        <w:rPr>
          <w:color w:val="231F20"/>
          <w:spacing w:val="40"/>
        </w:rPr>
        <w:t xml:space="preserve"> </w:t>
      </w:r>
      <w:r>
        <w:rPr>
          <w:color w:val="231F20"/>
        </w:rPr>
        <w:t>pursuant</w:t>
      </w:r>
      <w:r>
        <w:rPr>
          <w:color w:val="231F20"/>
          <w:spacing w:val="40"/>
        </w:rPr>
        <w:t xml:space="preserve"> </w:t>
      </w:r>
      <w:r>
        <w:rPr>
          <w:color w:val="231F20"/>
        </w:rPr>
        <w:t>to</w:t>
      </w:r>
      <w:r>
        <w:rPr>
          <w:color w:val="231F20"/>
          <w:spacing w:val="40"/>
        </w:rPr>
        <w:t xml:space="preserve"> </w:t>
      </w:r>
      <w:r>
        <w:rPr>
          <w:color w:val="231F20"/>
        </w:rPr>
        <w:t>a</w:t>
      </w:r>
      <w:r>
        <w:rPr>
          <w:color w:val="231F20"/>
          <w:spacing w:val="40"/>
        </w:rPr>
        <w:t xml:space="preserve"> </w:t>
      </w:r>
      <w:r>
        <w:rPr>
          <w:color w:val="231F20"/>
        </w:rPr>
        <w:t>separate agreement. Tenant shall have no liability for such leasing fee.</w:t>
      </w:r>
    </w:p>
    <w:p w14:paraId="7443EF56" w14:textId="77777777" w:rsidR="005536AF" w:rsidRDefault="005536AF">
      <w:pPr>
        <w:pStyle w:val="BodyText"/>
        <w:spacing w:before="12"/>
        <w:rPr>
          <w:sz w:val="23"/>
        </w:rPr>
      </w:pPr>
    </w:p>
    <w:p w14:paraId="6D41A236" w14:textId="77777777" w:rsidR="005536AF" w:rsidRDefault="002B63DA">
      <w:pPr>
        <w:pStyle w:val="ListParagraph"/>
        <w:numPr>
          <w:ilvl w:val="0"/>
          <w:numId w:val="1"/>
        </w:numPr>
        <w:tabs>
          <w:tab w:val="left" w:pos="1547"/>
          <w:tab w:val="left" w:pos="1548"/>
        </w:tabs>
        <w:ind w:left="1547" w:hanging="719"/>
        <w:rPr>
          <w:b/>
          <w:sz w:val="24"/>
        </w:rPr>
      </w:pPr>
      <w:r>
        <w:rPr>
          <w:b/>
          <w:color w:val="231F20"/>
          <w:spacing w:val="-2"/>
          <w:sz w:val="24"/>
        </w:rPr>
        <w:t>Miscellaneous:</w:t>
      </w:r>
    </w:p>
    <w:p w14:paraId="09F8E815" w14:textId="77777777" w:rsidR="005536AF" w:rsidRDefault="005536AF">
      <w:pPr>
        <w:pStyle w:val="BodyText"/>
        <w:spacing w:before="12"/>
        <w:rPr>
          <w:b/>
          <w:sz w:val="23"/>
        </w:rPr>
      </w:pPr>
    </w:p>
    <w:p w14:paraId="2CEC27DA" w14:textId="77777777" w:rsidR="005536AF" w:rsidRDefault="002B63DA">
      <w:pPr>
        <w:pStyle w:val="ListParagraph"/>
        <w:numPr>
          <w:ilvl w:val="1"/>
          <w:numId w:val="1"/>
        </w:numPr>
        <w:tabs>
          <w:tab w:val="left" w:pos="2268"/>
        </w:tabs>
        <w:ind w:right="114" w:firstLine="1440"/>
        <w:jc w:val="both"/>
        <w:rPr>
          <w:b/>
          <w:color w:val="231F20"/>
          <w:sz w:val="24"/>
        </w:rPr>
      </w:pPr>
      <w:r>
        <w:rPr>
          <w:color w:val="231F20"/>
          <w:sz w:val="24"/>
        </w:rPr>
        <w:t>The terms and conditions of this Sublease are fully binding on and are legally enforceable by the parties hereto, and their heirs, personal representatives, executors, administrators, successors and assigns.</w:t>
      </w:r>
    </w:p>
    <w:p w14:paraId="7AC18ED6" w14:textId="77777777" w:rsidR="005536AF" w:rsidRDefault="005536AF">
      <w:pPr>
        <w:pStyle w:val="BodyText"/>
        <w:spacing w:before="5"/>
        <w:rPr>
          <w:sz w:val="23"/>
        </w:rPr>
      </w:pPr>
    </w:p>
    <w:p w14:paraId="6E91B43B" w14:textId="77777777" w:rsidR="005536AF" w:rsidRDefault="002B63DA">
      <w:pPr>
        <w:pStyle w:val="ListParagraph"/>
        <w:numPr>
          <w:ilvl w:val="1"/>
          <w:numId w:val="1"/>
        </w:numPr>
        <w:tabs>
          <w:tab w:val="left" w:pos="2268"/>
        </w:tabs>
        <w:ind w:right="115" w:firstLine="1440"/>
        <w:jc w:val="both"/>
        <w:rPr>
          <w:b/>
          <w:color w:val="231F20"/>
          <w:sz w:val="24"/>
        </w:rPr>
      </w:pPr>
      <w:r>
        <w:rPr>
          <w:color w:val="231F20"/>
          <w:sz w:val="24"/>
        </w:rPr>
        <w:t>This Sublease contains the final and entire agreement between Landlord and Tenant, and neither they nor their agents are bound by any terms, conditions, statements, warranties or representations, oral or written, not expressly set forth in this Sublease. This Sublease may be executed in multiple counterparts, and the Tenant acknowledges receipt of a copy of this Sublease at the time the Sublease was fully executed.</w:t>
      </w:r>
    </w:p>
    <w:p w14:paraId="66BC2B73" w14:textId="77777777" w:rsidR="005536AF" w:rsidRDefault="005536AF">
      <w:pPr>
        <w:pStyle w:val="BodyText"/>
        <w:spacing w:before="11"/>
        <w:rPr>
          <w:sz w:val="23"/>
        </w:rPr>
      </w:pPr>
    </w:p>
    <w:p w14:paraId="5BDBC9E5" w14:textId="77777777" w:rsidR="005536AF" w:rsidRDefault="002B63DA">
      <w:pPr>
        <w:pStyle w:val="ListParagraph"/>
        <w:numPr>
          <w:ilvl w:val="1"/>
          <w:numId w:val="1"/>
        </w:numPr>
        <w:tabs>
          <w:tab w:val="left" w:pos="2268"/>
        </w:tabs>
        <w:ind w:right="114" w:firstLine="1440"/>
        <w:jc w:val="both"/>
        <w:rPr>
          <w:b/>
          <w:color w:val="231F20"/>
          <w:sz w:val="24"/>
        </w:rPr>
      </w:pPr>
      <w:r>
        <w:rPr>
          <w:color w:val="231F20"/>
          <w:sz w:val="24"/>
        </w:rPr>
        <w:t>The paragraph headings in this Sublease are for convenience and reference only, and shall not be deemed to define, limit or extend the scope or intent of the paragraphs to which they apply. Plural can be substituted for the singular, and vice versa, in any place in which the context may require such substitution.</w:t>
      </w:r>
    </w:p>
    <w:p w14:paraId="19DD3E58" w14:textId="77777777" w:rsidR="005536AF" w:rsidRDefault="005536AF">
      <w:pPr>
        <w:pStyle w:val="BodyText"/>
        <w:spacing w:before="1"/>
      </w:pPr>
    </w:p>
    <w:p w14:paraId="57AD7BE0" w14:textId="77777777" w:rsidR="005536AF" w:rsidRDefault="002B63DA">
      <w:pPr>
        <w:pStyle w:val="ListParagraph"/>
        <w:numPr>
          <w:ilvl w:val="1"/>
          <w:numId w:val="1"/>
        </w:numPr>
        <w:tabs>
          <w:tab w:val="left" w:pos="2268"/>
        </w:tabs>
        <w:ind w:right="117" w:firstLine="1440"/>
        <w:jc w:val="both"/>
        <w:rPr>
          <w:b/>
          <w:color w:val="231F20"/>
          <w:sz w:val="24"/>
        </w:rPr>
      </w:pPr>
      <w:r>
        <w:rPr>
          <w:color w:val="231F20"/>
          <w:sz w:val="24"/>
        </w:rPr>
        <w:t>Tenant expressly warrants that Tenant is of legal age and acknowledges that this warranty is being made for the purpose of inducing Landlord to Sublease the Space.</w:t>
      </w:r>
    </w:p>
    <w:p w14:paraId="35762C46" w14:textId="77777777" w:rsidR="005536AF" w:rsidRDefault="005536AF">
      <w:pPr>
        <w:pStyle w:val="BodyText"/>
        <w:spacing w:before="11"/>
        <w:rPr>
          <w:sz w:val="23"/>
        </w:rPr>
      </w:pPr>
    </w:p>
    <w:p w14:paraId="7E0A6933" w14:textId="5B72612E" w:rsidR="00FB0E68" w:rsidRPr="00FB0E68" w:rsidRDefault="002B63DA" w:rsidP="00FB0E68">
      <w:pPr>
        <w:pStyle w:val="ListParagraph"/>
        <w:numPr>
          <w:ilvl w:val="0"/>
          <w:numId w:val="1"/>
        </w:numPr>
        <w:tabs>
          <w:tab w:val="left" w:pos="1547"/>
          <w:tab w:val="left" w:pos="1548"/>
          <w:tab w:val="left" w:pos="10312"/>
        </w:tabs>
        <w:ind w:left="1547" w:hanging="719"/>
        <w:rPr>
          <w:b/>
          <w:sz w:val="24"/>
        </w:rPr>
      </w:pPr>
      <w:r>
        <w:rPr>
          <w:b/>
          <w:color w:val="231F20"/>
          <w:sz w:val="24"/>
        </w:rPr>
        <w:t>Additional Provisions:</w:t>
      </w:r>
      <w:r w:rsidR="00FB0E68">
        <w:rPr>
          <w:bCs/>
          <w:color w:val="231F20"/>
          <w:sz w:val="24"/>
        </w:rPr>
        <w:t xml:space="preserve">  __________________________________________________</w:t>
      </w:r>
      <w:r w:rsidR="00FB0E68" w:rsidRPr="00FB0E68">
        <w:rPr>
          <w:b/>
          <w:color w:val="231F20"/>
          <w:sz w:val="24"/>
        </w:rPr>
        <w:t xml:space="preserve">    </w:t>
      </w:r>
    </w:p>
    <w:p w14:paraId="4E07030B" w14:textId="1C3DE52D" w:rsidR="00FB0E68" w:rsidRDefault="00FB0E68" w:rsidP="00FB0E68">
      <w:pPr>
        <w:tabs>
          <w:tab w:val="left" w:pos="1547"/>
          <w:tab w:val="left" w:pos="1548"/>
          <w:tab w:val="left" w:pos="10312"/>
        </w:tabs>
        <w:rPr>
          <w:bCs/>
          <w:sz w:val="24"/>
          <w:u w:val="single"/>
        </w:rPr>
      </w:pPr>
      <w:r>
        <w:rPr>
          <w:bCs/>
          <w:sz w:val="24"/>
          <w:u w:val="single"/>
        </w:rPr>
        <w:t xml:space="preserve">                                                                                                                                                                         </w:t>
      </w:r>
    </w:p>
    <w:p w14:paraId="0D8DC1D9" w14:textId="6DDBD328" w:rsidR="00FB0E68" w:rsidRDefault="00FB0E68" w:rsidP="00FB0E68">
      <w:pPr>
        <w:tabs>
          <w:tab w:val="left" w:pos="1547"/>
          <w:tab w:val="left" w:pos="1548"/>
          <w:tab w:val="left" w:pos="10312"/>
        </w:tabs>
        <w:rPr>
          <w:bCs/>
          <w:sz w:val="24"/>
          <w:u w:val="single"/>
        </w:rPr>
      </w:pPr>
      <w:r>
        <w:rPr>
          <w:bCs/>
          <w:sz w:val="24"/>
          <w:u w:val="single"/>
        </w:rPr>
        <w:t xml:space="preserve">                                                                                                                                                                         </w:t>
      </w:r>
    </w:p>
    <w:p w14:paraId="6BA28295" w14:textId="3AC2912A" w:rsidR="00FE74FA" w:rsidRDefault="00FE74FA" w:rsidP="00FB0E68">
      <w:pPr>
        <w:tabs>
          <w:tab w:val="left" w:pos="1547"/>
          <w:tab w:val="left" w:pos="1548"/>
          <w:tab w:val="left" w:pos="10312"/>
        </w:tabs>
        <w:rPr>
          <w:bCs/>
          <w:sz w:val="24"/>
          <w:u w:val="single"/>
        </w:rPr>
      </w:pPr>
      <w:r>
        <w:rPr>
          <w:bCs/>
          <w:sz w:val="24"/>
          <w:u w:val="single"/>
        </w:rPr>
        <w:t xml:space="preserve">                                                                                                                                                                         </w:t>
      </w:r>
    </w:p>
    <w:p w14:paraId="5547BA45" w14:textId="63A16167" w:rsidR="00FE74FA" w:rsidRDefault="00FE74FA" w:rsidP="00FB0E68">
      <w:pPr>
        <w:tabs>
          <w:tab w:val="left" w:pos="1547"/>
          <w:tab w:val="left" w:pos="1548"/>
          <w:tab w:val="left" w:pos="10312"/>
        </w:tabs>
        <w:rPr>
          <w:bCs/>
          <w:sz w:val="24"/>
          <w:u w:val="single"/>
        </w:rPr>
      </w:pPr>
      <w:r>
        <w:rPr>
          <w:bCs/>
          <w:sz w:val="24"/>
          <w:u w:val="single"/>
        </w:rPr>
        <w:t xml:space="preserve">                                                                                                                                                                         </w:t>
      </w:r>
    </w:p>
    <w:p w14:paraId="41229ACA" w14:textId="4A883AD9" w:rsidR="00FE74FA" w:rsidRDefault="00FE74FA" w:rsidP="00FB0E68">
      <w:pPr>
        <w:tabs>
          <w:tab w:val="left" w:pos="1547"/>
          <w:tab w:val="left" w:pos="1548"/>
          <w:tab w:val="left" w:pos="10312"/>
        </w:tabs>
        <w:rPr>
          <w:bCs/>
          <w:sz w:val="24"/>
          <w:u w:val="single"/>
        </w:rPr>
      </w:pPr>
      <w:r>
        <w:rPr>
          <w:bCs/>
          <w:sz w:val="24"/>
          <w:u w:val="single"/>
        </w:rPr>
        <w:t xml:space="preserve">                                                                                                                                                                         </w:t>
      </w:r>
    </w:p>
    <w:p w14:paraId="73AA06BC" w14:textId="77777777" w:rsidR="00FE74FA" w:rsidRDefault="00FE74FA" w:rsidP="00FB0E68">
      <w:pPr>
        <w:tabs>
          <w:tab w:val="left" w:pos="1547"/>
          <w:tab w:val="left" w:pos="1548"/>
          <w:tab w:val="left" w:pos="10312"/>
        </w:tabs>
        <w:rPr>
          <w:bCs/>
          <w:sz w:val="24"/>
          <w:u w:val="single"/>
        </w:rPr>
      </w:pPr>
    </w:p>
    <w:p w14:paraId="01E96262" w14:textId="40167368" w:rsidR="005536AF" w:rsidRDefault="001B4C5E">
      <w:pPr>
        <w:tabs>
          <w:tab w:val="left" w:pos="1547"/>
          <w:tab w:val="left" w:pos="5203"/>
          <w:tab w:val="left" w:pos="5802"/>
          <w:tab w:val="left" w:pos="6581"/>
          <w:tab w:val="left" w:pos="7180"/>
        </w:tabs>
        <w:ind w:left="829"/>
        <w:rPr>
          <w:b/>
          <w:sz w:val="24"/>
        </w:rPr>
      </w:pPr>
      <w:r>
        <w:rPr>
          <w:b/>
          <w:color w:val="231F20"/>
          <w:spacing w:val="-5"/>
          <w:sz w:val="24"/>
        </w:rPr>
        <w:t>26</w:t>
      </w:r>
      <w:r w:rsidR="002B63DA">
        <w:rPr>
          <w:b/>
          <w:color w:val="231F20"/>
          <w:spacing w:val="-5"/>
          <w:sz w:val="24"/>
        </w:rPr>
        <w:t>.</w:t>
      </w:r>
      <w:r w:rsidR="002B63DA">
        <w:rPr>
          <w:b/>
          <w:color w:val="231F20"/>
          <w:sz w:val="24"/>
        </w:rPr>
        <w:tab/>
        <w:t>Addendum</w:t>
      </w:r>
      <w:r w:rsidR="002B63DA">
        <w:rPr>
          <w:b/>
          <w:color w:val="231F20"/>
          <w:spacing w:val="-14"/>
          <w:sz w:val="24"/>
        </w:rPr>
        <w:t xml:space="preserve"> </w:t>
      </w:r>
      <w:r w:rsidR="002B63DA">
        <w:rPr>
          <w:b/>
          <w:color w:val="231F20"/>
          <w:spacing w:val="-2"/>
          <w:sz w:val="24"/>
        </w:rPr>
        <w:t>Attached:</w:t>
      </w:r>
      <w:r w:rsidR="002B63DA">
        <w:rPr>
          <w:b/>
          <w:color w:val="231F20"/>
          <w:sz w:val="24"/>
        </w:rPr>
        <w:tab/>
      </w:r>
      <w:r w:rsidR="002B63DA">
        <w:rPr>
          <w:b/>
          <w:color w:val="231F20"/>
          <w:sz w:val="24"/>
          <w:u w:val="single" w:color="221E1F"/>
        </w:rPr>
        <w:tab/>
      </w:r>
      <w:r w:rsidR="002B63DA">
        <w:rPr>
          <w:b/>
          <w:color w:val="231F20"/>
          <w:sz w:val="24"/>
        </w:rPr>
        <w:t xml:space="preserve"> Yes</w:t>
      </w:r>
      <w:r w:rsidR="002B63DA">
        <w:rPr>
          <w:b/>
          <w:color w:val="231F20"/>
          <w:sz w:val="24"/>
        </w:rPr>
        <w:tab/>
      </w:r>
      <w:r w:rsidR="002B63DA">
        <w:rPr>
          <w:b/>
          <w:color w:val="231F20"/>
          <w:sz w:val="24"/>
          <w:u w:val="single" w:color="221E1F"/>
        </w:rPr>
        <w:tab/>
      </w:r>
      <w:r w:rsidR="002B63DA">
        <w:rPr>
          <w:b/>
          <w:color w:val="231F20"/>
          <w:sz w:val="24"/>
        </w:rPr>
        <w:t xml:space="preserve"> No</w:t>
      </w:r>
    </w:p>
    <w:p w14:paraId="71700E02" w14:textId="77777777" w:rsidR="005536AF" w:rsidRDefault="005536AF">
      <w:pPr>
        <w:pStyle w:val="BodyText"/>
        <w:spacing w:before="11"/>
        <w:rPr>
          <w:b/>
        </w:rPr>
      </w:pPr>
    </w:p>
    <w:p w14:paraId="72D65CB6" w14:textId="77777777" w:rsidR="005536AF" w:rsidRDefault="002B63DA">
      <w:pPr>
        <w:spacing w:before="1"/>
        <w:ind w:left="108" w:firstLine="720"/>
        <w:rPr>
          <w:sz w:val="24"/>
        </w:rPr>
      </w:pPr>
      <w:r>
        <w:rPr>
          <w:b/>
          <w:color w:val="231F20"/>
          <w:sz w:val="24"/>
        </w:rPr>
        <w:t>IN</w:t>
      </w:r>
      <w:r>
        <w:rPr>
          <w:b/>
          <w:color w:val="231F20"/>
          <w:spacing w:val="25"/>
          <w:sz w:val="24"/>
        </w:rPr>
        <w:t xml:space="preserve"> </w:t>
      </w:r>
      <w:r>
        <w:rPr>
          <w:b/>
          <w:color w:val="231F20"/>
          <w:sz w:val="24"/>
        </w:rPr>
        <w:t>WITNESS</w:t>
      </w:r>
      <w:r>
        <w:rPr>
          <w:b/>
          <w:color w:val="231F20"/>
          <w:spacing w:val="25"/>
          <w:sz w:val="24"/>
        </w:rPr>
        <w:t xml:space="preserve"> </w:t>
      </w:r>
      <w:r>
        <w:rPr>
          <w:b/>
          <w:color w:val="231F20"/>
          <w:sz w:val="24"/>
        </w:rPr>
        <w:t>WHEREOF,</w:t>
      </w:r>
      <w:r>
        <w:rPr>
          <w:b/>
          <w:color w:val="231F20"/>
          <w:spacing w:val="29"/>
          <w:sz w:val="24"/>
        </w:rPr>
        <w:t xml:space="preserve"> </w:t>
      </w:r>
      <w:r>
        <w:rPr>
          <w:color w:val="231F20"/>
          <w:sz w:val="24"/>
        </w:rPr>
        <w:t>the</w:t>
      </w:r>
      <w:r>
        <w:rPr>
          <w:color w:val="231F20"/>
          <w:spacing w:val="25"/>
          <w:sz w:val="24"/>
        </w:rPr>
        <w:t xml:space="preserve"> </w:t>
      </w:r>
      <w:r>
        <w:rPr>
          <w:color w:val="231F20"/>
          <w:sz w:val="24"/>
        </w:rPr>
        <w:t>parties</w:t>
      </w:r>
      <w:r>
        <w:rPr>
          <w:color w:val="231F20"/>
          <w:spacing w:val="23"/>
          <w:sz w:val="24"/>
        </w:rPr>
        <w:t xml:space="preserve"> </w:t>
      </w:r>
      <w:r>
        <w:rPr>
          <w:color w:val="231F20"/>
          <w:sz w:val="24"/>
        </w:rPr>
        <w:t>have</w:t>
      </w:r>
      <w:r>
        <w:rPr>
          <w:color w:val="231F20"/>
          <w:spacing w:val="25"/>
          <w:sz w:val="24"/>
        </w:rPr>
        <w:t xml:space="preserve"> </w:t>
      </w:r>
      <w:r>
        <w:rPr>
          <w:color w:val="231F20"/>
          <w:sz w:val="24"/>
        </w:rPr>
        <w:t>signed</w:t>
      </w:r>
      <w:r>
        <w:rPr>
          <w:color w:val="231F20"/>
          <w:spacing w:val="26"/>
          <w:sz w:val="24"/>
        </w:rPr>
        <w:t xml:space="preserve"> </w:t>
      </w:r>
      <w:r>
        <w:rPr>
          <w:color w:val="231F20"/>
          <w:sz w:val="24"/>
        </w:rPr>
        <w:t>this</w:t>
      </w:r>
      <w:r>
        <w:rPr>
          <w:color w:val="231F20"/>
          <w:spacing w:val="23"/>
          <w:sz w:val="24"/>
        </w:rPr>
        <w:t xml:space="preserve"> </w:t>
      </w:r>
      <w:r>
        <w:rPr>
          <w:color w:val="231F20"/>
          <w:sz w:val="24"/>
        </w:rPr>
        <w:t>Sublease</w:t>
      </w:r>
      <w:r>
        <w:rPr>
          <w:color w:val="231F20"/>
          <w:spacing w:val="27"/>
          <w:sz w:val="24"/>
        </w:rPr>
        <w:t xml:space="preserve"> </w:t>
      </w:r>
      <w:r>
        <w:rPr>
          <w:color w:val="231F20"/>
          <w:sz w:val="24"/>
        </w:rPr>
        <w:t>as</w:t>
      </w:r>
      <w:r>
        <w:rPr>
          <w:color w:val="231F20"/>
          <w:spacing w:val="25"/>
          <w:sz w:val="24"/>
        </w:rPr>
        <w:t xml:space="preserve"> </w:t>
      </w:r>
      <w:r>
        <w:rPr>
          <w:color w:val="231F20"/>
          <w:sz w:val="24"/>
        </w:rPr>
        <w:t>of</w:t>
      </w:r>
      <w:r>
        <w:rPr>
          <w:color w:val="231F20"/>
          <w:spacing w:val="25"/>
          <w:sz w:val="24"/>
        </w:rPr>
        <w:t xml:space="preserve"> </w:t>
      </w:r>
      <w:r>
        <w:rPr>
          <w:color w:val="231F20"/>
          <w:sz w:val="24"/>
        </w:rPr>
        <w:t>the</w:t>
      </w:r>
      <w:r>
        <w:rPr>
          <w:color w:val="231F20"/>
          <w:spacing w:val="25"/>
          <w:sz w:val="24"/>
        </w:rPr>
        <w:t xml:space="preserve"> </w:t>
      </w:r>
      <w:r>
        <w:rPr>
          <w:color w:val="231F20"/>
          <w:sz w:val="24"/>
        </w:rPr>
        <w:t>date</w:t>
      </w:r>
      <w:r>
        <w:rPr>
          <w:color w:val="231F20"/>
          <w:spacing w:val="27"/>
          <w:sz w:val="24"/>
        </w:rPr>
        <w:t xml:space="preserve"> </w:t>
      </w:r>
      <w:r>
        <w:rPr>
          <w:color w:val="231F20"/>
          <w:sz w:val="24"/>
        </w:rPr>
        <w:t>first</w:t>
      </w:r>
      <w:r>
        <w:rPr>
          <w:color w:val="231F20"/>
          <w:spacing w:val="25"/>
          <w:sz w:val="24"/>
        </w:rPr>
        <w:t xml:space="preserve"> </w:t>
      </w:r>
      <w:r>
        <w:rPr>
          <w:color w:val="231F20"/>
          <w:sz w:val="24"/>
        </w:rPr>
        <w:t>set forth above.</w:t>
      </w:r>
    </w:p>
    <w:p w14:paraId="24AF97F2" w14:textId="426DA98B" w:rsidR="005536AF" w:rsidRDefault="002B63DA">
      <w:pPr>
        <w:pStyle w:val="Heading1"/>
        <w:tabs>
          <w:tab w:val="left" w:pos="8381"/>
        </w:tabs>
        <w:spacing w:line="287" w:lineRule="exact"/>
      </w:pPr>
      <w:r>
        <w:rPr>
          <w:color w:val="231F20"/>
          <w:u w:val="single" w:color="221E1F"/>
        </w:rPr>
        <w:tab/>
      </w:r>
      <w:r>
        <w:rPr>
          <w:color w:val="231F20"/>
          <w:spacing w:val="-2"/>
        </w:rPr>
        <w:t>(SEAL)</w:t>
      </w:r>
    </w:p>
    <w:p w14:paraId="7F64F30E" w14:textId="77777777" w:rsidR="005536AF" w:rsidRDefault="002B63DA">
      <w:pPr>
        <w:spacing w:line="289" w:lineRule="exact"/>
        <w:ind w:left="4428"/>
        <w:rPr>
          <w:b/>
          <w:sz w:val="24"/>
        </w:rPr>
      </w:pPr>
      <w:r>
        <w:rPr>
          <w:b/>
          <w:color w:val="231F20"/>
          <w:spacing w:val="-2"/>
          <w:sz w:val="24"/>
        </w:rPr>
        <w:t>Landlord</w:t>
      </w:r>
    </w:p>
    <w:p w14:paraId="07D9E9DF" w14:textId="040E1D28" w:rsidR="005536AF" w:rsidRDefault="002B63DA">
      <w:pPr>
        <w:pStyle w:val="Heading1"/>
        <w:tabs>
          <w:tab w:val="left" w:pos="8381"/>
        </w:tabs>
      </w:pPr>
      <w:r>
        <w:rPr>
          <w:color w:val="231F20"/>
          <w:u w:val="single" w:color="221E1F"/>
        </w:rPr>
        <w:tab/>
      </w:r>
      <w:r>
        <w:rPr>
          <w:color w:val="231F20"/>
          <w:spacing w:val="-2"/>
        </w:rPr>
        <w:t>(SEAL)</w:t>
      </w:r>
    </w:p>
    <w:p w14:paraId="4DEDCFB3" w14:textId="77777777" w:rsidR="005536AF" w:rsidRDefault="002B63DA">
      <w:pPr>
        <w:spacing w:before="2"/>
        <w:ind w:left="4427"/>
        <w:rPr>
          <w:b/>
          <w:sz w:val="24"/>
        </w:rPr>
      </w:pPr>
      <w:r>
        <w:rPr>
          <w:b/>
          <w:color w:val="231F20"/>
          <w:spacing w:val="-2"/>
          <w:sz w:val="24"/>
        </w:rPr>
        <w:t>Landlord</w:t>
      </w:r>
    </w:p>
    <w:p w14:paraId="10EEBF33" w14:textId="2C812AF9" w:rsidR="005536AF" w:rsidRDefault="002B63DA">
      <w:pPr>
        <w:pStyle w:val="Heading1"/>
        <w:tabs>
          <w:tab w:val="left" w:pos="8381"/>
        </w:tabs>
      </w:pPr>
      <w:r>
        <w:rPr>
          <w:color w:val="231F20"/>
          <w:u w:val="single" w:color="221E1F"/>
        </w:rPr>
        <w:tab/>
      </w:r>
      <w:r>
        <w:rPr>
          <w:color w:val="231F20"/>
          <w:spacing w:val="-2"/>
        </w:rPr>
        <w:t>(SEAL)</w:t>
      </w:r>
    </w:p>
    <w:p w14:paraId="010808A2" w14:textId="3C776A9D" w:rsidR="005536AF" w:rsidRDefault="002B63DA" w:rsidP="00D4705C">
      <w:pPr>
        <w:spacing w:before="96"/>
        <w:ind w:left="4427"/>
        <w:rPr>
          <w:b/>
          <w:sz w:val="23"/>
        </w:rPr>
      </w:pPr>
      <w:r>
        <w:rPr>
          <w:b/>
          <w:color w:val="231F20"/>
          <w:spacing w:val="-2"/>
          <w:sz w:val="24"/>
        </w:rPr>
        <w:t>Tenant</w:t>
      </w:r>
    </w:p>
    <w:p w14:paraId="2C3FE421" w14:textId="725A6912" w:rsidR="005536AF" w:rsidRDefault="002B63DA">
      <w:pPr>
        <w:pStyle w:val="Heading1"/>
        <w:tabs>
          <w:tab w:val="left" w:pos="8381"/>
        </w:tabs>
        <w:spacing w:line="289" w:lineRule="exact"/>
      </w:pPr>
      <w:r>
        <w:rPr>
          <w:color w:val="231F20"/>
          <w:u w:val="single" w:color="221E1F"/>
        </w:rPr>
        <w:tab/>
      </w:r>
      <w:r>
        <w:rPr>
          <w:color w:val="231F20"/>
          <w:spacing w:val="-2"/>
        </w:rPr>
        <w:t>(SEAL)</w:t>
      </w:r>
    </w:p>
    <w:p w14:paraId="2A1F7F16" w14:textId="77777777" w:rsidR="005536AF" w:rsidRDefault="002B63DA">
      <w:pPr>
        <w:spacing w:line="289" w:lineRule="exact"/>
        <w:ind w:left="4427"/>
        <w:rPr>
          <w:b/>
          <w:sz w:val="24"/>
        </w:rPr>
      </w:pPr>
      <w:r>
        <w:rPr>
          <w:b/>
          <w:color w:val="231F20"/>
          <w:spacing w:val="-2"/>
          <w:sz w:val="24"/>
        </w:rPr>
        <w:t>Tenant</w:t>
      </w:r>
    </w:p>
    <w:p w14:paraId="155B3DB5" w14:textId="77777777" w:rsidR="005536AF" w:rsidRDefault="005536AF">
      <w:pPr>
        <w:spacing w:line="289" w:lineRule="exact"/>
        <w:rPr>
          <w:sz w:val="24"/>
        </w:rPr>
        <w:sectPr w:rsidR="005536AF">
          <w:pgSz w:w="12240" w:h="15840"/>
          <w:pgMar w:top="720" w:right="900" w:bottom="1000" w:left="900" w:header="525" w:footer="808" w:gutter="0"/>
          <w:cols w:space="720"/>
        </w:sectPr>
      </w:pPr>
    </w:p>
    <w:p w14:paraId="685B0841" w14:textId="2AC3B140" w:rsidR="005536AF" w:rsidRDefault="002B63DA">
      <w:pPr>
        <w:spacing w:before="81"/>
        <w:ind w:left="108"/>
        <w:rPr>
          <w:rFonts w:ascii="Arial"/>
          <w:sz w:val="16"/>
        </w:rPr>
      </w:pPr>
      <w:r>
        <w:rPr>
          <w:rFonts w:ascii="Arial"/>
          <w:color w:val="231F20"/>
          <w:spacing w:val="-2"/>
          <w:sz w:val="16"/>
        </w:rPr>
        <w:lastRenderedPageBreak/>
        <w:t>05/1</w:t>
      </w:r>
      <w:r w:rsidR="008131C0">
        <w:rPr>
          <w:rFonts w:ascii="Arial"/>
          <w:color w:val="231F20"/>
          <w:spacing w:val="-2"/>
          <w:sz w:val="16"/>
        </w:rPr>
        <w:t>7</w:t>
      </w:r>
      <w:r>
        <w:rPr>
          <w:rFonts w:ascii="Arial"/>
          <w:color w:val="231F20"/>
          <w:spacing w:val="-2"/>
          <w:sz w:val="16"/>
        </w:rPr>
        <w:t>/202</w:t>
      </w:r>
      <w:r w:rsidR="008131C0">
        <w:rPr>
          <w:rFonts w:ascii="Arial"/>
          <w:color w:val="231F20"/>
          <w:spacing w:val="-2"/>
          <w:sz w:val="16"/>
        </w:rPr>
        <w:t>2</w:t>
      </w:r>
    </w:p>
    <w:p w14:paraId="0758905A" w14:textId="77777777" w:rsidR="005536AF" w:rsidRDefault="002B63DA">
      <w:pPr>
        <w:spacing w:before="11"/>
        <w:rPr>
          <w:rFonts w:ascii="Arial"/>
          <w:sz w:val="31"/>
        </w:rPr>
      </w:pPr>
      <w:r>
        <w:br w:type="column"/>
      </w:r>
    </w:p>
    <w:p w14:paraId="6BA689AF" w14:textId="77777777" w:rsidR="005536AF" w:rsidRDefault="002B63DA">
      <w:pPr>
        <w:pStyle w:val="Heading1"/>
        <w:ind w:left="108"/>
      </w:pPr>
      <w:r>
        <w:rPr>
          <w:color w:val="231F20"/>
          <w:w w:val="95"/>
        </w:rPr>
        <w:t>COOPERATIVE</w:t>
      </w:r>
      <w:r>
        <w:rPr>
          <w:color w:val="231F20"/>
          <w:spacing w:val="67"/>
        </w:rPr>
        <w:t xml:space="preserve"> </w:t>
      </w:r>
      <w:r>
        <w:rPr>
          <w:color w:val="231F20"/>
          <w:spacing w:val="-2"/>
          <w:w w:val="95"/>
        </w:rPr>
        <w:t>APPROVAL</w:t>
      </w:r>
    </w:p>
    <w:p w14:paraId="6EFCF93B" w14:textId="77777777" w:rsidR="005536AF" w:rsidRDefault="005536AF">
      <w:pPr>
        <w:sectPr w:rsidR="005536AF">
          <w:headerReference w:type="default" r:id="rId11"/>
          <w:pgSz w:w="12240" w:h="15840"/>
          <w:pgMar w:top="640" w:right="900" w:bottom="280" w:left="900" w:header="0" w:footer="0" w:gutter="0"/>
          <w:cols w:num="2" w:space="720" w:equalWidth="0">
            <w:col w:w="950" w:space="2540"/>
            <w:col w:w="6950"/>
          </w:cols>
        </w:sectPr>
      </w:pPr>
    </w:p>
    <w:p w14:paraId="79F2339B" w14:textId="77777777" w:rsidR="005536AF" w:rsidRDefault="005536AF">
      <w:pPr>
        <w:pStyle w:val="BodyText"/>
        <w:rPr>
          <w:b/>
          <w:sz w:val="20"/>
        </w:rPr>
      </w:pPr>
    </w:p>
    <w:p w14:paraId="5BB2C628" w14:textId="77777777" w:rsidR="005536AF" w:rsidRDefault="005536AF">
      <w:pPr>
        <w:pStyle w:val="BodyText"/>
        <w:rPr>
          <w:b/>
          <w:sz w:val="20"/>
        </w:rPr>
      </w:pPr>
    </w:p>
    <w:p w14:paraId="7468C851" w14:textId="77777777" w:rsidR="005536AF" w:rsidRDefault="005536AF">
      <w:pPr>
        <w:pStyle w:val="BodyText"/>
        <w:spacing w:before="10"/>
        <w:rPr>
          <w:b/>
          <w:sz w:val="29"/>
        </w:rPr>
      </w:pPr>
    </w:p>
    <w:p w14:paraId="72D9B8D1" w14:textId="77777777" w:rsidR="005536AF" w:rsidRDefault="002B63DA">
      <w:pPr>
        <w:tabs>
          <w:tab w:val="left" w:pos="5862"/>
        </w:tabs>
        <w:spacing w:before="95"/>
        <w:ind w:left="108"/>
        <w:rPr>
          <w:b/>
          <w:sz w:val="24"/>
        </w:rPr>
      </w:pPr>
      <w:r>
        <w:rPr>
          <w:b/>
          <w:color w:val="231F20"/>
          <w:sz w:val="24"/>
          <w:u w:val="single" w:color="231F20"/>
        </w:rPr>
        <w:t>Garage</w:t>
      </w:r>
      <w:r>
        <w:rPr>
          <w:b/>
          <w:color w:val="231F20"/>
          <w:spacing w:val="-10"/>
          <w:sz w:val="24"/>
          <w:u w:val="single" w:color="231F20"/>
        </w:rPr>
        <w:t xml:space="preserve"> </w:t>
      </w:r>
      <w:r>
        <w:rPr>
          <w:b/>
          <w:color w:val="231F20"/>
          <w:sz w:val="24"/>
          <w:u w:val="single" w:color="231F20"/>
        </w:rPr>
        <w:t>Space</w:t>
      </w:r>
      <w:r>
        <w:rPr>
          <w:b/>
          <w:color w:val="231F20"/>
          <w:spacing w:val="-9"/>
          <w:sz w:val="24"/>
          <w:u w:val="single" w:color="231F20"/>
        </w:rPr>
        <w:t xml:space="preserve"> </w:t>
      </w:r>
      <w:r>
        <w:rPr>
          <w:b/>
          <w:color w:val="231F20"/>
          <w:sz w:val="24"/>
          <w:u w:val="single" w:color="231F20"/>
        </w:rPr>
        <w:t>Sublease</w:t>
      </w:r>
      <w:r>
        <w:rPr>
          <w:b/>
          <w:color w:val="231F20"/>
          <w:spacing w:val="-10"/>
          <w:sz w:val="24"/>
          <w:u w:val="single" w:color="231F20"/>
        </w:rPr>
        <w:t xml:space="preserve"> </w:t>
      </w:r>
      <w:r>
        <w:rPr>
          <w:b/>
          <w:color w:val="231F20"/>
          <w:spacing w:val="-2"/>
          <w:sz w:val="24"/>
          <w:u w:val="single" w:color="231F20"/>
        </w:rPr>
        <w:t>Approved</w:t>
      </w:r>
      <w:r>
        <w:rPr>
          <w:b/>
          <w:color w:val="231F20"/>
          <w:spacing w:val="-2"/>
          <w:sz w:val="24"/>
        </w:rPr>
        <w:t>:</w:t>
      </w:r>
      <w:r>
        <w:rPr>
          <w:b/>
          <w:color w:val="231F20"/>
          <w:sz w:val="24"/>
        </w:rPr>
        <w:tab/>
        <w:t>Claridge</w:t>
      </w:r>
      <w:r>
        <w:rPr>
          <w:b/>
          <w:color w:val="231F20"/>
          <w:spacing w:val="-15"/>
          <w:sz w:val="24"/>
        </w:rPr>
        <w:t xml:space="preserve"> </w:t>
      </w:r>
      <w:r>
        <w:rPr>
          <w:b/>
          <w:color w:val="231F20"/>
          <w:sz w:val="24"/>
        </w:rPr>
        <w:t>House</w:t>
      </w:r>
      <w:r>
        <w:rPr>
          <w:b/>
          <w:color w:val="231F20"/>
          <w:spacing w:val="-15"/>
          <w:sz w:val="24"/>
        </w:rPr>
        <w:t xml:space="preserve"> </w:t>
      </w:r>
      <w:r>
        <w:rPr>
          <w:b/>
          <w:color w:val="231F20"/>
          <w:sz w:val="24"/>
        </w:rPr>
        <w:t>Cooperative,</w:t>
      </w:r>
      <w:r>
        <w:rPr>
          <w:b/>
          <w:color w:val="231F20"/>
          <w:spacing w:val="-15"/>
          <w:sz w:val="24"/>
        </w:rPr>
        <w:t xml:space="preserve"> </w:t>
      </w:r>
      <w:r>
        <w:rPr>
          <w:b/>
          <w:color w:val="231F20"/>
          <w:spacing w:val="-4"/>
          <w:sz w:val="24"/>
        </w:rPr>
        <w:t>Inc.</w:t>
      </w:r>
    </w:p>
    <w:p w14:paraId="2594319F" w14:textId="77777777" w:rsidR="005536AF" w:rsidRDefault="005536AF">
      <w:pPr>
        <w:pStyle w:val="BodyText"/>
        <w:rPr>
          <w:b/>
          <w:sz w:val="20"/>
        </w:rPr>
      </w:pPr>
    </w:p>
    <w:p w14:paraId="414078CD" w14:textId="77777777" w:rsidR="005536AF" w:rsidRDefault="005536AF">
      <w:pPr>
        <w:pStyle w:val="BodyText"/>
        <w:rPr>
          <w:b/>
          <w:sz w:val="20"/>
        </w:rPr>
      </w:pPr>
    </w:p>
    <w:p w14:paraId="61673AB8" w14:textId="77777777" w:rsidR="005536AF" w:rsidRDefault="005536AF">
      <w:pPr>
        <w:pStyle w:val="BodyText"/>
        <w:spacing w:before="1"/>
        <w:rPr>
          <w:b/>
        </w:rPr>
      </w:pPr>
    </w:p>
    <w:p w14:paraId="50449469" w14:textId="77777777" w:rsidR="005536AF" w:rsidRDefault="005536AF">
      <w:pPr>
        <w:sectPr w:rsidR="005536AF">
          <w:type w:val="continuous"/>
          <w:pgSz w:w="12240" w:h="15840"/>
          <w:pgMar w:top="720" w:right="900" w:bottom="280" w:left="900" w:header="0" w:footer="0" w:gutter="0"/>
          <w:cols w:space="720"/>
        </w:sectPr>
      </w:pPr>
    </w:p>
    <w:p w14:paraId="71FE6BBD" w14:textId="77777777" w:rsidR="005536AF" w:rsidRDefault="002B63DA">
      <w:pPr>
        <w:tabs>
          <w:tab w:val="left" w:pos="4162"/>
        </w:tabs>
        <w:spacing w:before="95"/>
        <w:ind w:left="108"/>
        <w:rPr>
          <w:b/>
          <w:sz w:val="24"/>
        </w:rPr>
      </w:pPr>
      <w:r>
        <w:rPr>
          <w:b/>
          <w:color w:val="231F20"/>
          <w:spacing w:val="-2"/>
          <w:sz w:val="24"/>
        </w:rPr>
        <w:t>Date:</w:t>
      </w:r>
      <w:r>
        <w:rPr>
          <w:b/>
          <w:color w:val="231F20"/>
          <w:sz w:val="24"/>
          <w:u w:val="single" w:color="221E1F"/>
        </w:rPr>
        <w:tab/>
      </w:r>
    </w:p>
    <w:p w14:paraId="48782B91" w14:textId="77777777" w:rsidR="005536AF" w:rsidRDefault="002B63DA">
      <w:pPr>
        <w:tabs>
          <w:tab w:val="left" w:pos="3814"/>
        </w:tabs>
        <w:spacing w:before="95"/>
        <w:ind w:left="1553" w:right="870" w:hanging="1446"/>
        <w:rPr>
          <w:b/>
          <w:sz w:val="24"/>
        </w:rPr>
      </w:pPr>
      <w:r>
        <w:br w:type="column"/>
      </w:r>
      <w:r>
        <w:rPr>
          <w:b/>
          <w:color w:val="231F20"/>
          <w:spacing w:val="-4"/>
          <w:sz w:val="24"/>
        </w:rPr>
        <w:t>By:</w:t>
      </w:r>
      <w:r>
        <w:rPr>
          <w:b/>
          <w:color w:val="231F20"/>
          <w:sz w:val="24"/>
          <w:u w:val="single" w:color="221E1F"/>
        </w:rPr>
        <w:tab/>
      </w:r>
      <w:r>
        <w:rPr>
          <w:b/>
          <w:color w:val="231F20"/>
          <w:sz w:val="24"/>
          <w:u w:val="single" w:color="221E1F"/>
        </w:rPr>
        <w:tab/>
      </w:r>
      <w:r>
        <w:rPr>
          <w:b/>
          <w:color w:val="231F20"/>
          <w:sz w:val="24"/>
        </w:rPr>
        <w:t xml:space="preserve"> </w:t>
      </w:r>
      <w:r>
        <w:rPr>
          <w:b/>
          <w:color w:val="231F20"/>
          <w:spacing w:val="-2"/>
          <w:sz w:val="24"/>
        </w:rPr>
        <w:t>Manager</w:t>
      </w:r>
    </w:p>
    <w:p w14:paraId="452C47E5" w14:textId="77777777" w:rsidR="005536AF" w:rsidRDefault="005536AF">
      <w:pPr>
        <w:rPr>
          <w:sz w:val="24"/>
        </w:rPr>
        <w:sectPr w:rsidR="005536AF">
          <w:type w:val="continuous"/>
          <w:pgSz w:w="12240" w:h="15840"/>
          <w:pgMar w:top="720" w:right="900" w:bottom="280" w:left="900" w:header="0" w:footer="0" w:gutter="0"/>
          <w:cols w:num="2" w:space="720" w:equalWidth="0">
            <w:col w:w="4203" w:space="1550"/>
            <w:col w:w="4687"/>
          </w:cols>
        </w:sectPr>
      </w:pPr>
    </w:p>
    <w:p w14:paraId="4ECEFD73" w14:textId="77777777" w:rsidR="005536AF" w:rsidRDefault="005536AF">
      <w:pPr>
        <w:pStyle w:val="BodyText"/>
        <w:rPr>
          <w:b/>
          <w:sz w:val="20"/>
        </w:rPr>
      </w:pPr>
    </w:p>
    <w:p w14:paraId="75DDF5C6" w14:textId="77777777" w:rsidR="005536AF" w:rsidRDefault="005536AF">
      <w:pPr>
        <w:pStyle w:val="BodyText"/>
        <w:spacing w:before="3"/>
        <w:rPr>
          <w:b/>
          <w:sz w:val="20"/>
        </w:rPr>
      </w:pPr>
    </w:p>
    <w:p w14:paraId="5F2A9454" w14:textId="77777777" w:rsidR="005536AF" w:rsidRDefault="002B63DA">
      <w:pPr>
        <w:spacing w:before="96"/>
        <w:ind w:left="108"/>
        <w:rPr>
          <w:b/>
          <w:sz w:val="24"/>
        </w:rPr>
      </w:pPr>
      <w:r>
        <w:rPr>
          <w:b/>
          <w:color w:val="231F20"/>
          <w:spacing w:val="-2"/>
          <w:sz w:val="24"/>
          <w:u w:val="single" w:color="231F20"/>
        </w:rPr>
        <w:t>Attest</w:t>
      </w:r>
      <w:r>
        <w:rPr>
          <w:b/>
          <w:color w:val="231F20"/>
          <w:spacing w:val="-2"/>
          <w:sz w:val="24"/>
        </w:rPr>
        <w:t>:</w:t>
      </w:r>
    </w:p>
    <w:p w14:paraId="7F894DD4" w14:textId="77777777" w:rsidR="005536AF" w:rsidRDefault="005536AF">
      <w:pPr>
        <w:pStyle w:val="BodyText"/>
        <w:rPr>
          <w:b/>
          <w:sz w:val="20"/>
        </w:rPr>
      </w:pPr>
    </w:p>
    <w:p w14:paraId="517BACC2" w14:textId="77777777" w:rsidR="005536AF" w:rsidRDefault="005536AF">
      <w:pPr>
        <w:pStyle w:val="BodyText"/>
        <w:rPr>
          <w:b/>
          <w:sz w:val="20"/>
        </w:rPr>
      </w:pPr>
    </w:p>
    <w:p w14:paraId="109F7A4D" w14:textId="77777777" w:rsidR="005536AF" w:rsidRDefault="001353C0">
      <w:pPr>
        <w:pStyle w:val="BodyText"/>
        <w:spacing w:before="6"/>
        <w:rPr>
          <w:b/>
          <w:sz w:val="26"/>
        </w:rPr>
      </w:pPr>
      <w:r>
        <w:pict w14:anchorId="6866D898">
          <v:shape id="docshape9" o:spid="_x0000_s2050" style="position:absolute;margin-left:50.4pt;margin-top:17.2pt;width:197.65pt;height:.1pt;z-index:-15726080;mso-wrap-distance-left:0;mso-wrap-distance-right:0;mso-position-horizontal-relative:page" coordorigin="1008,344" coordsize="3953,0" path="m1008,344r3953,e" filled="f" strokecolor="#221e1f" strokeweight=".21128mm">
            <v:path arrowok="t"/>
            <w10:wrap type="topAndBottom" anchorx="page"/>
          </v:shape>
        </w:pict>
      </w:r>
    </w:p>
    <w:p w14:paraId="51239E0F" w14:textId="77777777" w:rsidR="005536AF" w:rsidRDefault="002B63DA">
      <w:pPr>
        <w:spacing w:before="34"/>
        <w:ind w:left="108"/>
        <w:rPr>
          <w:b/>
          <w:sz w:val="24"/>
        </w:rPr>
      </w:pPr>
      <w:r>
        <w:rPr>
          <w:b/>
          <w:color w:val="231F20"/>
          <w:spacing w:val="-2"/>
          <w:sz w:val="24"/>
        </w:rPr>
        <w:t>Secretary</w:t>
      </w:r>
    </w:p>
    <w:sectPr w:rsidR="005536AF">
      <w:type w:val="continuous"/>
      <w:pgSz w:w="12240" w:h="15840"/>
      <w:pgMar w:top="72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2270" w14:textId="77777777" w:rsidR="001353C0" w:rsidRDefault="001353C0">
      <w:r>
        <w:separator/>
      </w:r>
    </w:p>
  </w:endnote>
  <w:endnote w:type="continuationSeparator" w:id="0">
    <w:p w14:paraId="39A908AE" w14:textId="77777777" w:rsidR="001353C0" w:rsidRDefault="0013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CA56" w14:textId="77777777" w:rsidR="005536AF" w:rsidRDefault="001353C0">
    <w:pPr>
      <w:pStyle w:val="BodyText"/>
      <w:spacing w:line="14" w:lineRule="auto"/>
      <w:rPr>
        <w:sz w:val="20"/>
      </w:rPr>
    </w:pPr>
    <w:r>
      <w:pict w14:anchorId="592D6DDB">
        <v:shapetype id="_x0000_t202" coordsize="21600,21600" o:spt="202" path="m,l,21600r21600,l21600,xe">
          <v:stroke joinstyle="miter"/>
          <v:path gradientshapeok="t" o:connecttype="rect"/>
        </v:shapetype>
        <v:shape id="docshape3" o:spid="_x0000_s1025" type="#_x0000_t202" style="position:absolute;margin-left:300pt;margin-top:740.6pt;width:13pt;height:16.45pt;z-index:-15845888;mso-position-horizontal-relative:page;mso-position-vertical-relative:page" filled="f" stroked="f">
          <v:textbox inset="0,0,0,0">
            <w:txbxContent>
              <w:p w14:paraId="6ED2D3BA" w14:textId="77777777" w:rsidR="005536AF" w:rsidRDefault="002B63DA">
                <w:pPr>
                  <w:pStyle w:val="BodyText"/>
                  <w:spacing w:before="10"/>
                  <w:ind w:left="60"/>
                </w:pPr>
                <w:r>
                  <w:rPr>
                    <w:color w:val="231F20"/>
                    <w:w w:val="99"/>
                  </w:rPr>
                  <w:fldChar w:fldCharType="begin"/>
                </w:r>
                <w:r>
                  <w:rPr>
                    <w:color w:val="231F20"/>
                    <w:w w:val="99"/>
                  </w:rPr>
                  <w:instrText xml:space="preserve"> PAGE </w:instrText>
                </w:r>
                <w:r>
                  <w:rPr>
                    <w:color w:val="231F20"/>
                    <w:w w:val="99"/>
                  </w:rPr>
                  <w:fldChar w:fldCharType="separate"/>
                </w:r>
                <w:r>
                  <w:rPr>
                    <w:color w:val="231F20"/>
                    <w:w w:val="99"/>
                  </w:rPr>
                  <w:t>2</w:t>
                </w:r>
                <w:r>
                  <w:rPr>
                    <w:color w:val="231F20"/>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5304" w14:textId="77777777" w:rsidR="001353C0" w:rsidRDefault="001353C0">
      <w:r>
        <w:separator/>
      </w:r>
    </w:p>
  </w:footnote>
  <w:footnote w:type="continuationSeparator" w:id="0">
    <w:p w14:paraId="14250F76" w14:textId="77777777" w:rsidR="001353C0" w:rsidRDefault="0013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0D50" w14:textId="77777777" w:rsidR="005536AF" w:rsidRDefault="001353C0">
    <w:pPr>
      <w:pStyle w:val="BodyText"/>
      <w:spacing w:line="14" w:lineRule="auto"/>
      <w:rPr>
        <w:sz w:val="20"/>
      </w:rPr>
    </w:pPr>
    <w:r>
      <w:pict w14:anchorId="601F3BDD">
        <v:shapetype id="_x0000_t202" coordsize="21600,21600" o:spt="202" path="m,l,21600r21600,l21600,xe">
          <v:stroke joinstyle="miter"/>
          <v:path gradientshapeok="t" o:connecttype="rect"/>
        </v:shapetype>
        <v:shape id="docshape1" o:spid="_x0000_s1027" type="#_x0000_t202" style="position:absolute;margin-left:49.4pt;margin-top:26.3pt;width:42.1pt;height:11pt;z-index:-15846912;mso-position-horizontal-relative:page;mso-position-vertical-relative:page" filled="f" stroked="f">
          <v:textbox inset="0,0,0,0">
            <w:txbxContent>
              <w:p w14:paraId="3EDC5BB3" w14:textId="36C76F84" w:rsidR="005536AF" w:rsidRDefault="002B63DA">
                <w:pPr>
                  <w:spacing w:before="15"/>
                  <w:ind w:left="20"/>
                  <w:rPr>
                    <w:rFonts w:ascii="Arial"/>
                    <w:sz w:val="16"/>
                  </w:rPr>
                </w:pPr>
                <w:r>
                  <w:rPr>
                    <w:rFonts w:ascii="Arial"/>
                    <w:color w:val="231F20"/>
                    <w:spacing w:val="-2"/>
                    <w:sz w:val="16"/>
                  </w:rPr>
                  <w:t>05/1</w:t>
                </w:r>
                <w:r w:rsidR="00951AC2">
                  <w:rPr>
                    <w:rFonts w:ascii="Arial"/>
                    <w:color w:val="231F20"/>
                    <w:spacing w:val="-2"/>
                    <w:sz w:val="16"/>
                  </w:rPr>
                  <w:t>7</w:t>
                </w:r>
                <w:r>
                  <w:rPr>
                    <w:rFonts w:ascii="Arial"/>
                    <w:color w:val="231F20"/>
                    <w:spacing w:val="-2"/>
                    <w:sz w:val="16"/>
                  </w:rPr>
                  <w:t>/202</w:t>
                </w:r>
                <w:r w:rsidR="00951AC2">
                  <w:rPr>
                    <w:rFonts w:ascii="Arial"/>
                    <w:color w:val="231F20"/>
                    <w:spacing w:val="-2"/>
                    <w:sz w:val="16"/>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8D97" w14:textId="77777777" w:rsidR="00951AC2" w:rsidRDefault="00951AC2">
    <w:pPr>
      <w:pStyle w:val="BodyText"/>
      <w:spacing w:line="14" w:lineRule="auto"/>
      <w:rPr>
        <w:sz w:val="20"/>
      </w:rPr>
    </w:pPr>
  </w:p>
  <w:p w14:paraId="0CEC00AF" w14:textId="77777777" w:rsidR="00951AC2" w:rsidRDefault="00951AC2">
    <w:pPr>
      <w:pStyle w:val="BodyText"/>
      <w:spacing w:line="14" w:lineRule="auto"/>
      <w:rPr>
        <w:sz w:val="20"/>
      </w:rPr>
    </w:pPr>
  </w:p>
  <w:p w14:paraId="2164D51F" w14:textId="77777777" w:rsidR="00951AC2" w:rsidRDefault="00951AC2">
    <w:pPr>
      <w:pStyle w:val="BodyText"/>
      <w:spacing w:line="14" w:lineRule="auto"/>
      <w:rPr>
        <w:sz w:val="20"/>
      </w:rPr>
    </w:pPr>
  </w:p>
  <w:p w14:paraId="62EA86CD" w14:textId="54E2F1D8" w:rsidR="005536AF" w:rsidRDefault="001353C0">
    <w:pPr>
      <w:pStyle w:val="BodyText"/>
      <w:spacing w:line="14" w:lineRule="auto"/>
      <w:rPr>
        <w:sz w:val="20"/>
      </w:rPr>
    </w:pPr>
    <w:r>
      <w:pict w14:anchorId="294863E7">
        <v:shapetype id="_x0000_t202" coordsize="21600,21600" o:spt="202" path="m,l,21600r21600,l21600,xe">
          <v:stroke joinstyle="miter"/>
          <v:path gradientshapeok="t" o:connecttype="rect"/>
        </v:shapetype>
        <v:shape id="docshape2" o:spid="_x0000_s1026" type="#_x0000_t202" style="position:absolute;margin-left:49.4pt;margin-top:26.3pt;width:42.1pt;height:11pt;z-index:-15846400;mso-position-horizontal-relative:page;mso-position-vertical-relative:page" filled="f" stroked="f">
          <v:textbox inset="0,0,0,0">
            <w:txbxContent>
              <w:p w14:paraId="4CEA32F5" w14:textId="2B583652" w:rsidR="005536AF" w:rsidRDefault="002B63DA">
                <w:pPr>
                  <w:spacing w:before="15"/>
                  <w:ind w:left="20"/>
                  <w:rPr>
                    <w:rFonts w:ascii="Arial"/>
                    <w:sz w:val="16"/>
                  </w:rPr>
                </w:pPr>
                <w:r>
                  <w:rPr>
                    <w:rFonts w:ascii="Arial"/>
                    <w:color w:val="231F20"/>
                    <w:spacing w:val="-2"/>
                    <w:sz w:val="16"/>
                  </w:rPr>
                  <w:t>05/1</w:t>
                </w:r>
                <w:r w:rsidR="008131C0">
                  <w:rPr>
                    <w:rFonts w:ascii="Arial"/>
                    <w:color w:val="231F20"/>
                    <w:spacing w:val="-2"/>
                    <w:sz w:val="16"/>
                  </w:rPr>
                  <w:t>7</w:t>
                </w:r>
                <w:r>
                  <w:rPr>
                    <w:rFonts w:ascii="Arial"/>
                    <w:color w:val="231F20"/>
                    <w:spacing w:val="-2"/>
                    <w:sz w:val="16"/>
                  </w:rPr>
                  <w:t>/202</w:t>
                </w:r>
                <w:r w:rsidR="008131C0">
                  <w:rPr>
                    <w:rFonts w:ascii="Arial"/>
                    <w:color w:val="231F20"/>
                    <w:spacing w:val="-2"/>
                    <w:sz w:val="16"/>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A40F" w14:textId="77777777" w:rsidR="005536AF" w:rsidRDefault="005536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1446C"/>
    <w:multiLevelType w:val="hybridMultilevel"/>
    <w:tmpl w:val="323A637A"/>
    <w:lvl w:ilvl="0" w:tplc="DEF03374">
      <w:start w:val="1"/>
      <w:numFmt w:val="decimal"/>
      <w:lvlText w:val="%1."/>
      <w:lvlJc w:val="left"/>
      <w:pPr>
        <w:ind w:left="1548" w:hanging="720"/>
        <w:jc w:val="left"/>
      </w:pPr>
      <w:rPr>
        <w:rFonts w:ascii="Book Antiqua" w:eastAsia="Book Antiqua" w:hAnsi="Book Antiqua" w:cs="Book Antiqua" w:hint="default"/>
        <w:b/>
        <w:bCs/>
        <w:i w:val="0"/>
        <w:iCs w:val="0"/>
        <w:color w:val="231F20"/>
        <w:w w:val="99"/>
        <w:sz w:val="24"/>
        <w:szCs w:val="24"/>
      </w:rPr>
    </w:lvl>
    <w:lvl w:ilvl="1" w:tplc="51A20328">
      <w:start w:val="1"/>
      <w:numFmt w:val="lowerLetter"/>
      <w:lvlText w:val="(%2)"/>
      <w:lvlJc w:val="left"/>
      <w:pPr>
        <w:ind w:left="108" w:hanging="720"/>
        <w:jc w:val="left"/>
      </w:pPr>
      <w:rPr>
        <w:rFonts w:hint="default"/>
        <w:w w:val="99"/>
      </w:rPr>
    </w:lvl>
    <w:lvl w:ilvl="2" w:tplc="687CBBA4">
      <w:numFmt w:val="bullet"/>
      <w:lvlText w:val="•"/>
      <w:lvlJc w:val="left"/>
      <w:pPr>
        <w:ind w:left="2528" w:hanging="720"/>
      </w:pPr>
      <w:rPr>
        <w:rFonts w:hint="default"/>
      </w:rPr>
    </w:lvl>
    <w:lvl w:ilvl="3" w:tplc="2056FBDE">
      <w:numFmt w:val="bullet"/>
      <w:lvlText w:val="•"/>
      <w:lvlJc w:val="left"/>
      <w:pPr>
        <w:ind w:left="3517" w:hanging="720"/>
      </w:pPr>
      <w:rPr>
        <w:rFonts w:hint="default"/>
      </w:rPr>
    </w:lvl>
    <w:lvl w:ilvl="4" w:tplc="16ECD950">
      <w:numFmt w:val="bullet"/>
      <w:lvlText w:val="•"/>
      <w:lvlJc w:val="left"/>
      <w:pPr>
        <w:ind w:left="4506" w:hanging="720"/>
      </w:pPr>
      <w:rPr>
        <w:rFonts w:hint="default"/>
      </w:rPr>
    </w:lvl>
    <w:lvl w:ilvl="5" w:tplc="8A52DF8C">
      <w:numFmt w:val="bullet"/>
      <w:lvlText w:val="•"/>
      <w:lvlJc w:val="left"/>
      <w:pPr>
        <w:ind w:left="5495" w:hanging="720"/>
      </w:pPr>
      <w:rPr>
        <w:rFonts w:hint="default"/>
      </w:rPr>
    </w:lvl>
    <w:lvl w:ilvl="6" w:tplc="821E52B2">
      <w:numFmt w:val="bullet"/>
      <w:lvlText w:val="•"/>
      <w:lvlJc w:val="left"/>
      <w:pPr>
        <w:ind w:left="6484" w:hanging="720"/>
      </w:pPr>
      <w:rPr>
        <w:rFonts w:hint="default"/>
      </w:rPr>
    </w:lvl>
    <w:lvl w:ilvl="7" w:tplc="041C13A4">
      <w:numFmt w:val="bullet"/>
      <w:lvlText w:val="•"/>
      <w:lvlJc w:val="left"/>
      <w:pPr>
        <w:ind w:left="7473" w:hanging="720"/>
      </w:pPr>
      <w:rPr>
        <w:rFonts w:hint="default"/>
      </w:rPr>
    </w:lvl>
    <w:lvl w:ilvl="8" w:tplc="F302291A">
      <w:numFmt w:val="bullet"/>
      <w:lvlText w:val="•"/>
      <w:lvlJc w:val="left"/>
      <w:pPr>
        <w:ind w:left="8462" w:hanging="720"/>
      </w:pPr>
      <w:rPr>
        <w:rFonts w:hint="default"/>
      </w:rPr>
    </w:lvl>
  </w:abstractNum>
  <w:num w:numId="1" w16cid:durableId="17492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36AF"/>
    <w:rsid w:val="00070038"/>
    <w:rsid w:val="001353C0"/>
    <w:rsid w:val="001B4C5E"/>
    <w:rsid w:val="001D3938"/>
    <w:rsid w:val="002B63DA"/>
    <w:rsid w:val="005536AF"/>
    <w:rsid w:val="007A7800"/>
    <w:rsid w:val="008131C0"/>
    <w:rsid w:val="00951AC2"/>
    <w:rsid w:val="00A6648D"/>
    <w:rsid w:val="00CB2EC1"/>
    <w:rsid w:val="00D4705C"/>
    <w:rsid w:val="00FB0E68"/>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DF6D96"/>
  <w15:docId w15:val="{87E9CDA6-C109-4970-B01A-DF1B193E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44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AC2"/>
    <w:pPr>
      <w:tabs>
        <w:tab w:val="center" w:pos="4680"/>
        <w:tab w:val="right" w:pos="9360"/>
      </w:tabs>
    </w:pPr>
  </w:style>
  <w:style w:type="character" w:customStyle="1" w:styleId="HeaderChar">
    <w:name w:val="Header Char"/>
    <w:basedOn w:val="DefaultParagraphFont"/>
    <w:link w:val="Header"/>
    <w:uiPriority w:val="99"/>
    <w:rsid w:val="00951AC2"/>
    <w:rPr>
      <w:rFonts w:ascii="Book Antiqua" w:eastAsia="Book Antiqua" w:hAnsi="Book Antiqua" w:cs="Book Antiqua"/>
    </w:rPr>
  </w:style>
  <w:style w:type="paragraph" w:styleId="Footer">
    <w:name w:val="footer"/>
    <w:basedOn w:val="Normal"/>
    <w:link w:val="FooterChar"/>
    <w:uiPriority w:val="99"/>
    <w:unhideWhenUsed/>
    <w:rsid w:val="00951AC2"/>
    <w:pPr>
      <w:tabs>
        <w:tab w:val="center" w:pos="4680"/>
        <w:tab w:val="right" w:pos="9360"/>
      </w:tabs>
    </w:pPr>
  </w:style>
  <w:style w:type="character" w:customStyle="1" w:styleId="FooterChar">
    <w:name w:val="Footer Char"/>
    <w:basedOn w:val="DefaultParagraphFont"/>
    <w:link w:val="Footer"/>
    <w:uiPriority w:val="99"/>
    <w:rsid w:val="00951AC2"/>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BCA2F-E914-447D-B430-2DA1629E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April BOD Package.pdf</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BOD Package.pdf</dc:title>
  <dc:creator>CHC</dc:creator>
  <cp:lastModifiedBy>John Morse</cp:lastModifiedBy>
  <cp:revision>6</cp:revision>
  <dcterms:created xsi:type="dcterms:W3CDTF">2022-05-25T08:19:00Z</dcterms:created>
  <dcterms:modified xsi:type="dcterms:W3CDTF">2022-06-17T13:09:00Z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Adobe Acrobat Pro DC (64-bit) 22.1.20117</vt:lpwstr>
  </property>
  <property fmtid="{D5CDD505-2E9C-101B-9397-08002B2CF9AE}" pid="4" name="LastSaved">
    <vt:filetime>2022-05-25T00:00:00Z</vt:filetime>
  </property>
</Properties>
</file>